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dice"/>
        <w:spacing w:lineRule="exact" w:line="220"/>
        <w:ind w:left="3261" w:right="0" w:hanging="0"/>
        <w:rPr>
          <w:rFonts w:ascii="Franklin Gothic Demi Cond" w:hAnsi="Franklin Gothic Demi Cond" w:cs="Franklin Gothic Demi Cond"/>
          <w:sz w:val="16"/>
          <w:szCs w:val="16"/>
          <w:lang w:val="en-GB" w:bidi="ar-SA"/>
        </w:rPr>
      </w:pPr>
      <w:r>
        <w:rPr>
          <w:rFonts w:cs="Franklin Gothic Demi Cond" w:ascii="Franklin Gothic Demi Cond" w:hAnsi="Franklin Gothic Demi Cond"/>
          <w:sz w:val="16"/>
          <w:szCs w:val="16"/>
          <w:lang w:val="en-GB" w:bidi="ar-SA"/>
        </w:rPr>
        <w:tab/>
        <w:t xml:space="preserve">    NOTA DE PRENSA 14 DE OCTUBRE DE 2016</w:t>
      </w:r>
    </w:p>
    <w:p>
      <w:pPr>
        <w:pStyle w:val="Indice"/>
        <w:spacing w:lineRule="exact" w:line="220"/>
        <w:ind w:left="3261" w:right="0" w:hanging="0"/>
        <w:rPr>
          <w:rFonts w:ascii="Franklin Gothic Demi Cond" w:hAnsi="Franklin Gothic Demi Cond" w:cs="Franklin Gothic Demi Cond"/>
          <w:sz w:val="16"/>
          <w:szCs w:val="16"/>
          <w:lang w:val="en-GB" w:bidi="ar-SA"/>
        </w:rPr>
      </w:pPr>
      <w:r>
        <w:rPr>
          <w:rFonts w:cs="Franklin Gothic Demi Cond" w:ascii="Franklin Gothic Demi Cond" w:hAnsi="Franklin Gothic Demi Cond"/>
          <w:sz w:val="16"/>
          <w:szCs w:val="16"/>
          <w:lang w:val="en-GB" w:bidi="ar-SA"/>
        </w:rPr>
      </w:r>
    </w:p>
    <w:p>
      <w:pPr>
        <w:pStyle w:val="Normal"/>
        <w:suppressAutoHyphens w:val="false"/>
        <w:autoSpaceDE w:val="false"/>
        <w:ind w:left="-993" w:right="0" w:hanging="0"/>
        <w:jc w:val="both"/>
        <w:rPr>
          <w:rFonts w:ascii="Franklin Gothic Demi Cond" w:hAnsi="Franklin Gothic Demi Cond" w:cs="Franklin Gothic Demi Cond"/>
          <w:color w:val="000000"/>
          <w:sz w:val="34"/>
          <w:lang w:val="en-GB" w:bidi="ar-SA"/>
        </w:rPr>
      </w:pPr>
      <w:r>
        <w:rPr>
          <w:rFonts w:cs="Franklin Gothic Demi Cond" w:ascii="Franklin Gothic Demi Cond" w:hAnsi="Franklin Gothic Demi Cond"/>
          <w:color w:val="000000"/>
          <w:sz w:val="34"/>
          <w:lang w:val="en-GB" w:bidi="ar-SA"/>
        </w:rPr>
        <w:t xml:space="preserve">The network </w:t>
      </w:r>
      <w:r>
        <w:rPr>
          <w:rFonts w:cs="Franklin Gothic Demi Cond" w:ascii="Franklin Gothic Demi Cond" w:hAnsi="Franklin Gothic Demi Cond"/>
          <w:color w:val="000000"/>
          <w:sz w:val="34"/>
          <w:lang w:val="en-GB" w:bidi="ar-SA"/>
        </w:rPr>
        <w:t>ENCAC, l</w:t>
      </w:r>
      <w:r>
        <w:rPr>
          <w:rFonts w:cs="Franklin Gothic Demi Cond" w:ascii="Franklin Gothic Demi Cond" w:hAnsi="Franklin Gothic Demi Cond"/>
          <w:color w:val="000000"/>
          <w:sz w:val="34"/>
          <w:lang w:val="en-GB" w:bidi="ar-SA"/>
        </w:rPr>
        <w:t xml:space="preserve">ead by </w:t>
      </w:r>
      <w:r>
        <w:rPr>
          <w:rFonts w:cs="Franklin Gothic Demi Cond" w:ascii="Franklin Gothic Demi Cond" w:hAnsi="Franklin Gothic Demi Cond"/>
          <w:color w:val="000000"/>
          <w:sz w:val="34"/>
          <w:lang w:val="en-GB" w:bidi="ar-SA"/>
        </w:rPr>
        <w:t xml:space="preserve">LABoral Centro de Arte </w:t>
      </w:r>
      <w:r>
        <w:rPr>
          <w:rFonts w:cs="Franklin Gothic Demi Cond" w:ascii="Franklin Gothic Demi Cond" w:hAnsi="Franklin Gothic Demi Cond"/>
          <w:color w:val="000000"/>
          <w:sz w:val="34"/>
          <w:lang w:val="en-GB" w:bidi="ar-SA"/>
        </w:rPr>
        <w:t xml:space="preserve">with </w:t>
      </w:r>
      <w:r>
        <w:rPr>
          <w:rFonts w:cs="Franklin Gothic Demi Cond" w:ascii="Franklin Gothic Demi Cond" w:hAnsi="Franklin Gothic Demi Cond"/>
          <w:color w:val="000000"/>
          <w:sz w:val="34"/>
          <w:lang w:val="en-GB" w:bidi="ar-SA"/>
        </w:rPr>
        <w:t xml:space="preserve">LEV Festival </w:t>
      </w:r>
      <w:r>
        <w:rPr>
          <w:rFonts w:cs="Franklin Gothic Demi Cond" w:ascii="Franklin Gothic Demi Cond" w:hAnsi="Franklin Gothic Demi Cond"/>
          <w:color w:val="000000"/>
          <w:sz w:val="34"/>
          <w:lang w:val="en-GB" w:bidi="ar-SA"/>
        </w:rPr>
        <w:t>as strategic partner awards six new international artistic residencies</w:t>
      </w:r>
    </w:p>
    <w:p>
      <w:pPr>
        <w:pStyle w:val="Normal"/>
        <w:spacing w:lineRule="exact" w:line="280"/>
        <w:ind w:left="-993" w:right="0" w:hanging="0"/>
        <w:jc w:val="both"/>
        <w:rPr>
          <w:rFonts w:ascii="Franklin Gothic Demi Cond" w:hAnsi="Franklin Gothic Demi Cond" w:cs="Franklin Gothic Demi Cond"/>
          <w:color w:val="000000"/>
          <w:sz w:val="34"/>
          <w:lang w:val="en-GB" w:bidi="ar-SA"/>
        </w:rPr>
      </w:pPr>
      <w:r>
        <w:rPr>
          <w:rFonts w:cs="Franklin Gothic Demi Cond" w:ascii="Franklin Gothic Demi Cond" w:hAnsi="Franklin Gothic Demi Cond"/>
          <w:color w:val="000000"/>
          <w:sz w:val="34"/>
          <w:lang w:val="en-GB" w:bidi="ar-SA"/>
        </w:rPr>
      </w:r>
    </w:p>
    <w:p>
      <w:pPr>
        <w:pStyle w:val="Normal"/>
        <w:suppressAutoHyphens w:val="false"/>
        <w:autoSpaceDE w:val="false"/>
        <w:spacing w:lineRule="exact" w:line="320"/>
        <w:ind w:left="-993" w:right="0" w:hanging="0"/>
        <w:jc w:val="both"/>
        <w:rPr>
          <w:rFonts w:ascii="Georgia" w:hAnsi="Georgia" w:cs="Georgia"/>
          <w:i/>
          <w:i/>
          <w:sz w:val="26"/>
          <w:szCs w:val="26"/>
          <w:lang w:val="en-GB" w:eastAsia="es-ES" w:bidi="ar-SA"/>
        </w:rPr>
      </w:pPr>
      <w:r>
        <w:rPr>
          <w:rFonts w:cs="Georgia" w:ascii="Georgia" w:hAnsi="Georgia"/>
          <w:i/>
          <w:sz w:val="26"/>
          <w:szCs w:val="26"/>
          <w:lang w:val="en-GB" w:eastAsia="es-ES" w:bidi="ar-SA"/>
        </w:rPr>
        <w:t>The jury has received 186 applications from 34 countries. Two of these residencies will take place at LABoral</w:t>
      </w:r>
      <w:r>
        <w:rPr>
          <w:rFonts w:cs="Georgia" w:ascii="Georgia" w:hAnsi="Georgia"/>
          <w:i/>
          <w:sz w:val="26"/>
          <w:szCs w:val="26"/>
          <w:lang w:val="en-GB" w:eastAsia="es-ES" w:bidi="ar-SA"/>
        </w:rPr>
        <w:t xml:space="preserve">: Adam Basanta </w:t>
      </w:r>
      <w:r>
        <w:rPr>
          <w:rFonts w:cs="Georgia" w:ascii="Georgia" w:hAnsi="Georgia"/>
          <w:i/>
          <w:sz w:val="26"/>
          <w:szCs w:val="26"/>
          <w:lang w:val="en-GB" w:eastAsia="es-ES" w:bidi="ar-SA"/>
        </w:rPr>
        <w:t>and</w:t>
      </w:r>
      <w:r>
        <w:rPr>
          <w:rFonts w:cs="Georgia" w:ascii="Georgia" w:hAnsi="Georgia"/>
          <w:i/>
          <w:sz w:val="26"/>
          <w:szCs w:val="26"/>
          <w:lang w:val="en-GB" w:eastAsia="es-ES" w:bidi="ar-SA"/>
        </w:rPr>
        <w:t xml:space="preserve"> Gil Delindro, </w:t>
      </w:r>
      <w:r>
        <w:rPr>
          <w:rFonts w:cs="Georgia" w:ascii="Georgia" w:hAnsi="Georgia"/>
          <w:i/>
          <w:sz w:val="26"/>
          <w:szCs w:val="26"/>
          <w:lang w:val="en-GB" w:eastAsia="es-ES" w:bidi="ar-SA"/>
        </w:rPr>
        <w:t>with a project on the production of new sounds exploring various parameters; and</w:t>
      </w:r>
      <w:r>
        <w:rPr>
          <w:rFonts w:cs="Georgia" w:ascii="Georgia" w:hAnsi="Georgia"/>
          <w:i/>
          <w:sz w:val="26"/>
          <w:szCs w:val="26"/>
          <w:lang w:val="en-GB" w:eastAsia="es-ES" w:bidi="ar-SA"/>
        </w:rPr>
        <w:t xml:space="preserve"> Maotic, </w:t>
      </w:r>
      <w:r>
        <w:rPr>
          <w:rFonts w:cs="Georgia" w:ascii="Georgia" w:hAnsi="Georgia"/>
          <w:i/>
          <w:sz w:val="26"/>
          <w:szCs w:val="26"/>
          <w:lang w:val="en-GB" w:eastAsia="es-ES" w:bidi="ar-SA"/>
        </w:rPr>
        <w:t>with a project focusing on the visualisation of the landscape and its representation by means of surveillance cameras and the use of real-time data</w:t>
      </w:r>
    </w:p>
    <w:p>
      <w:pPr>
        <w:pStyle w:val="Normal"/>
        <w:suppressAutoHyphens w:val="false"/>
        <w:autoSpaceDE w:val="false"/>
        <w:spacing w:lineRule="exact" w:line="320"/>
        <w:ind w:left="-993" w:right="0" w:hanging="0"/>
        <w:jc w:val="both"/>
        <w:rPr>
          <w:rFonts w:ascii="Georgia" w:hAnsi="Georgia" w:cs="Georgia"/>
          <w:i/>
          <w:i/>
          <w:sz w:val="26"/>
          <w:szCs w:val="26"/>
          <w:lang w:val="en-GB" w:eastAsia="es-ES" w:bidi="ar-SA"/>
        </w:rPr>
      </w:pPr>
      <w:r>
        <w:rPr>
          <w:rFonts w:cs="Georgia" w:ascii="Georgia" w:hAnsi="Georgia"/>
          <w:i/>
          <w:sz w:val="26"/>
          <w:szCs w:val="26"/>
          <w:lang w:val="en-GB" w:eastAsia="es-ES" w:bidi="ar-SA"/>
        </w:rPr>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t xml:space="preserve">the European Network of Contemporary Audiovisual Creation </w:t>
      </w:r>
      <w:r>
        <w:rPr>
          <w:rFonts w:cs="Georgia" w:ascii="Georgia" w:hAnsi="Georgia"/>
          <w:sz w:val="22"/>
          <w:szCs w:val="22"/>
          <w:lang w:val="en-GB" w:bidi="ar-SA"/>
        </w:rPr>
        <w:t>(ENCAC) –l</w:t>
      </w:r>
      <w:r>
        <w:rPr>
          <w:rFonts w:cs="Georgia" w:ascii="Georgia" w:hAnsi="Georgia"/>
          <w:sz w:val="22"/>
          <w:szCs w:val="22"/>
          <w:lang w:val="en-GB" w:bidi="ar-SA"/>
        </w:rPr>
        <w:t>ead by L</w:t>
      </w:r>
      <w:r>
        <w:rPr>
          <w:rFonts w:cs="Georgia" w:ascii="Georgia" w:hAnsi="Georgia"/>
          <w:sz w:val="22"/>
          <w:szCs w:val="22"/>
          <w:lang w:val="en-GB" w:bidi="ar-SA"/>
        </w:rPr>
        <w:t xml:space="preserve">ABoral Centro de Arte y Creación Industrial </w:t>
      </w:r>
      <w:r>
        <w:rPr>
          <w:rFonts w:cs="Georgia" w:ascii="Georgia" w:hAnsi="Georgia"/>
          <w:sz w:val="22"/>
          <w:szCs w:val="22"/>
          <w:lang w:val="en-GB" w:bidi="ar-SA"/>
        </w:rPr>
        <w:t xml:space="preserve">and with </w:t>
      </w:r>
      <w:r>
        <w:rPr>
          <w:rFonts w:cs="Georgia" w:ascii="Georgia" w:hAnsi="Georgia"/>
          <w:sz w:val="22"/>
          <w:szCs w:val="22"/>
          <w:lang w:val="en-GB" w:bidi="ar-SA"/>
        </w:rPr>
        <w:t xml:space="preserve">LEV Festival </w:t>
      </w:r>
      <w:r>
        <w:rPr>
          <w:rFonts w:cs="Georgia" w:ascii="Georgia" w:hAnsi="Georgia"/>
          <w:sz w:val="22"/>
          <w:szCs w:val="22"/>
          <w:lang w:val="en-GB" w:bidi="ar-SA"/>
        </w:rPr>
        <w:t>as strategic partner</w:t>
      </w:r>
      <w:r>
        <w:rPr>
          <w:rFonts w:cs="Georgia" w:ascii="Georgia" w:hAnsi="Georgia"/>
          <w:sz w:val="22"/>
          <w:szCs w:val="22"/>
          <w:lang w:val="en-GB" w:bidi="ar-SA"/>
        </w:rPr>
        <w:t xml:space="preserve">- </w:t>
      </w:r>
      <w:r>
        <w:rPr>
          <w:rFonts w:cs="Georgia" w:ascii="Georgia" w:hAnsi="Georgia"/>
          <w:sz w:val="22"/>
          <w:szCs w:val="22"/>
          <w:lang w:val="en-GB" w:bidi="ar-SA"/>
        </w:rPr>
        <w:t xml:space="preserve">has awarded six new international artistic research and production residencies that will take place between November 2016 and May 2017, at the various entities of the network. Two of the selected artists will develop their residencies at </w:t>
      </w:r>
      <w:r>
        <w:rPr>
          <w:rFonts w:cs="Georgia" w:ascii="Georgia" w:hAnsi="Georgia"/>
          <w:sz w:val="22"/>
          <w:szCs w:val="22"/>
          <w:lang w:val="en-GB" w:bidi="ar-SA"/>
        </w:rPr>
        <w:t xml:space="preserve">LABoral Centro de Arte: Adam Basanta </w:t>
      </w:r>
      <w:r>
        <w:rPr>
          <w:rFonts w:cs="Georgia" w:ascii="Georgia" w:hAnsi="Georgia"/>
          <w:sz w:val="22"/>
          <w:szCs w:val="22"/>
          <w:lang w:val="en-GB" w:bidi="ar-SA"/>
        </w:rPr>
        <w:t xml:space="preserve">with </w:t>
      </w:r>
      <w:r>
        <w:rPr>
          <w:rFonts w:cs="Georgia" w:ascii="Georgia" w:hAnsi="Georgia"/>
          <w:sz w:val="22"/>
          <w:szCs w:val="22"/>
          <w:lang w:val="en-GB" w:bidi="ar-SA"/>
        </w:rPr>
        <w:t xml:space="preserve">Gil Delindro, </w:t>
      </w:r>
      <w:r>
        <w:rPr>
          <w:rFonts w:cs="Georgia" w:ascii="Georgia" w:hAnsi="Georgia"/>
          <w:sz w:val="22"/>
          <w:szCs w:val="22"/>
          <w:lang w:val="en-GB" w:bidi="ar-SA"/>
        </w:rPr>
        <w:t>and</w:t>
      </w:r>
      <w:r>
        <w:rPr>
          <w:rFonts w:cs="Georgia" w:ascii="Georgia" w:hAnsi="Georgia"/>
          <w:sz w:val="22"/>
          <w:szCs w:val="22"/>
          <w:lang w:val="en-GB" w:bidi="ar-SA"/>
        </w:rPr>
        <w:t xml:space="preserve"> Maotic.</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t xml:space="preserve">The jury was made up by ENCAC's Curatorial Committee: </w:t>
      </w:r>
      <w:r>
        <w:rPr>
          <w:rFonts w:cs="Georgia" w:ascii="Georgia" w:hAnsi="Georgia"/>
          <w:sz w:val="22"/>
          <w:szCs w:val="22"/>
          <w:lang w:val="en-GB" w:bidi="ar-SA"/>
        </w:rPr>
        <w:t>Caroline Gagné (</w:t>
      </w:r>
      <w:r>
        <w:rPr>
          <w:rFonts w:cs="Georgia" w:ascii="Georgia" w:hAnsi="Georgia"/>
          <w:sz w:val="22"/>
          <w:szCs w:val="22"/>
          <w:lang w:val="en-GB" w:bidi="ar-SA"/>
        </w:rPr>
        <w:t xml:space="preserve">Artistic Director of </w:t>
      </w:r>
      <w:r>
        <w:rPr>
          <w:rFonts w:cs="Georgia" w:ascii="Georgia" w:hAnsi="Georgia"/>
          <w:sz w:val="22"/>
          <w:szCs w:val="22"/>
          <w:lang w:val="en-GB" w:bidi="ar-SA"/>
        </w:rPr>
        <w:t xml:space="preserve">Avatar), Remco Schuurbiers (co-director </w:t>
      </w:r>
      <w:r>
        <w:rPr>
          <w:rFonts w:cs="Georgia" w:ascii="Georgia" w:hAnsi="Georgia"/>
          <w:sz w:val="22"/>
          <w:szCs w:val="22"/>
          <w:lang w:val="en-GB" w:bidi="ar-SA"/>
        </w:rPr>
        <w:t>of</w:t>
      </w:r>
      <w:r>
        <w:rPr>
          <w:rFonts w:cs="Georgia" w:ascii="Georgia" w:hAnsi="Georgia"/>
          <w:sz w:val="22"/>
          <w:szCs w:val="22"/>
          <w:lang w:val="en-GB" w:bidi="ar-SA"/>
        </w:rPr>
        <w:t xml:space="preserve"> DISK Berlin, CTM Festival), Daniel Romero (</w:t>
      </w:r>
      <w:r>
        <w:rPr>
          <w:rFonts w:cs="Georgia" w:ascii="Georgia" w:hAnsi="Georgia"/>
          <w:sz w:val="22"/>
          <w:szCs w:val="22"/>
          <w:lang w:val="en-GB" w:bidi="ar-SA"/>
        </w:rPr>
        <w:t>Director of the Digital Art Department of</w:t>
      </w:r>
      <w:r>
        <w:rPr>
          <w:rFonts w:cs="Georgia" w:ascii="Georgia" w:hAnsi="Georgia"/>
          <w:sz w:val="22"/>
          <w:szCs w:val="22"/>
          <w:lang w:val="en-GB" w:bidi="ar-SA"/>
        </w:rPr>
        <w:t xml:space="preserve"> hTh CDN Montpellier), Karin Ohlenschläger (</w:t>
      </w:r>
      <w:r>
        <w:rPr>
          <w:rFonts w:cs="Georgia" w:ascii="Georgia" w:hAnsi="Georgia"/>
          <w:sz w:val="22"/>
          <w:szCs w:val="22"/>
          <w:lang w:val="en-GB" w:bidi="ar-SA"/>
        </w:rPr>
        <w:t>Director of activities at</w:t>
      </w:r>
      <w:r>
        <w:rPr>
          <w:rFonts w:cs="Georgia" w:ascii="Georgia" w:hAnsi="Georgia"/>
          <w:sz w:val="22"/>
          <w:szCs w:val="22"/>
          <w:lang w:val="en-GB" w:bidi="ar-SA"/>
        </w:rPr>
        <w:t xml:space="preserve"> LABoral), Lucía García (</w:t>
      </w:r>
      <w:r>
        <w:rPr>
          <w:rFonts w:cs="Georgia" w:ascii="Georgia" w:hAnsi="Georgia"/>
          <w:sz w:val="22"/>
          <w:szCs w:val="22"/>
          <w:lang w:val="en-GB" w:bidi="ar-SA"/>
        </w:rPr>
        <w:t xml:space="preserve">Executive Director of </w:t>
      </w:r>
      <w:r>
        <w:rPr>
          <w:rFonts w:cs="Georgia" w:ascii="Georgia" w:hAnsi="Georgia"/>
          <w:sz w:val="22"/>
          <w:szCs w:val="22"/>
          <w:lang w:val="en-GB" w:bidi="ar-SA"/>
        </w:rPr>
        <w:t>LABoral), Patrick Gyger (</w:t>
      </w:r>
      <w:r>
        <w:rPr>
          <w:rFonts w:cs="Georgia" w:ascii="Georgia" w:hAnsi="Georgia"/>
          <w:sz w:val="22"/>
          <w:szCs w:val="22"/>
          <w:lang w:val="en-GB" w:bidi="ar-SA"/>
        </w:rPr>
        <w:t>artistic director of L</w:t>
      </w:r>
      <w:r>
        <w:rPr>
          <w:rFonts w:cs="Georgia" w:ascii="Georgia" w:hAnsi="Georgia"/>
          <w:sz w:val="22"/>
          <w:szCs w:val="22"/>
          <w:lang w:val="en-GB" w:bidi="ar-SA"/>
        </w:rPr>
        <w:t>e Lieu Unique), Anaïs Rolez (</w:t>
      </w:r>
      <w:r>
        <w:rPr>
          <w:rFonts w:cs="Georgia" w:ascii="Georgia" w:hAnsi="Georgia"/>
          <w:sz w:val="22"/>
          <w:szCs w:val="22"/>
          <w:lang w:val="en-GB" w:bidi="ar-SA"/>
        </w:rPr>
        <w:t xml:space="preserve">Professor of </w:t>
      </w:r>
      <w:r>
        <w:rPr>
          <w:rFonts w:cs="Georgia" w:ascii="Georgia" w:hAnsi="Georgia"/>
          <w:sz w:val="22"/>
          <w:szCs w:val="22"/>
          <w:lang w:val="en-GB" w:bidi="ar-SA"/>
        </w:rPr>
        <w:t xml:space="preserve">Media Art </w:t>
      </w:r>
      <w:r>
        <w:rPr>
          <w:rFonts w:cs="Georgia" w:ascii="Georgia" w:hAnsi="Georgia"/>
          <w:sz w:val="22"/>
          <w:szCs w:val="22"/>
          <w:lang w:val="en-GB" w:bidi="ar-SA"/>
        </w:rPr>
        <w:t xml:space="preserve">and representative of </w:t>
      </w:r>
      <w:r>
        <w:rPr>
          <w:rFonts w:cs="Georgia" w:ascii="Georgia" w:hAnsi="Georgia"/>
          <w:sz w:val="22"/>
          <w:szCs w:val="22"/>
          <w:lang w:val="en-GB" w:bidi="ar-SA"/>
        </w:rPr>
        <w:t xml:space="preserve">Le Lieu Unique), Ignacio de la Vega y Cristina de Silva (co-directors </w:t>
      </w:r>
      <w:r>
        <w:rPr>
          <w:rFonts w:cs="Georgia" w:ascii="Georgia" w:hAnsi="Georgia"/>
          <w:sz w:val="22"/>
          <w:szCs w:val="22"/>
          <w:lang w:val="en-GB" w:bidi="ar-SA"/>
        </w:rPr>
        <w:t>of</w:t>
      </w:r>
      <w:r>
        <w:rPr>
          <w:rFonts w:cs="Georgia" w:ascii="Georgia" w:hAnsi="Georgia"/>
          <w:sz w:val="22"/>
          <w:szCs w:val="22"/>
          <w:lang w:val="en-GB" w:bidi="ar-SA"/>
        </w:rPr>
        <w:t xml:space="preserve"> LEV Festival) </w:t>
      </w:r>
      <w:r>
        <w:rPr>
          <w:rFonts w:cs="Georgia" w:ascii="Georgia" w:hAnsi="Georgia"/>
          <w:sz w:val="22"/>
          <w:szCs w:val="22"/>
          <w:lang w:val="en-GB" w:bidi="ar-SA"/>
        </w:rPr>
        <w:t xml:space="preserve">and </w:t>
      </w:r>
      <w:r>
        <w:rPr>
          <w:rFonts w:cs="Georgia" w:ascii="Georgia" w:hAnsi="Georgia"/>
          <w:sz w:val="22"/>
          <w:szCs w:val="22"/>
          <w:lang w:val="en-GB" w:bidi="ar-SA"/>
        </w:rPr>
        <w:t xml:space="preserve">Anna Ascencio </w:t>
      </w:r>
      <w:r>
        <w:rPr>
          <w:rFonts w:cs="Georgia" w:ascii="Georgia" w:hAnsi="Georgia"/>
          <w:sz w:val="22"/>
          <w:szCs w:val="22"/>
          <w:lang w:val="en-GB" w:bidi="ar-SA"/>
        </w:rPr>
        <w:t>and</w:t>
      </w:r>
      <w:r>
        <w:rPr>
          <w:rFonts w:cs="Georgia" w:ascii="Georgia" w:hAnsi="Georgia"/>
          <w:sz w:val="22"/>
          <w:szCs w:val="22"/>
          <w:lang w:val="en-GB" w:bidi="ar-SA"/>
        </w:rPr>
        <w:t xml:space="preserve"> Justine Beaujouan (program</w:t>
      </w:r>
      <w:r>
        <w:rPr>
          <w:rFonts w:cs="Georgia" w:ascii="Georgia" w:hAnsi="Georgia"/>
          <w:sz w:val="22"/>
          <w:szCs w:val="22"/>
          <w:lang w:val="en-GB" w:bidi="ar-SA"/>
        </w:rPr>
        <w:t xml:space="preserve">mers of </w:t>
      </w:r>
      <w:r>
        <w:rPr>
          <w:rFonts w:cs="Georgia" w:ascii="Georgia" w:hAnsi="Georgia"/>
          <w:sz w:val="22"/>
          <w:szCs w:val="22"/>
          <w:lang w:val="en-GB" w:bidi="ar-SA"/>
        </w:rPr>
        <w:t>Mapping Festival).</w:t>
      </w:r>
    </w:p>
    <w:p>
      <w:pPr>
        <w:pStyle w:val="Normal"/>
        <w:spacing w:lineRule="atLeast" w:line="100"/>
        <w:jc w:val="both"/>
        <w:rPr>
          <w:rFonts w:ascii="Verdana" w:hAnsi="Verdana" w:eastAsia="Times-Roman;Times New Roman" w:cs="Verdana"/>
          <w:color w:val="000000"/>
          <w:sz w:val="20"/>
          <w:lang w:val="en-GB" w:bidi="ar-SA"/>
        </w:rPr>
      </w:pPr>
      <w:r>
        <w:rPr>
          <w:rFonts w:eastAsia="Times-Roman;Times New Roman" w:cs="Verdana" w:ascii="Verdana" w:hAnsi="Verdana"/>
          <w:color w:val="000000"/>
          <w:sz w:val="20"/>
          <w:lang w:val="en-GB" w:bidi="ar-SA"/>
        </w:rPr>
      </w:r>
    </w:p>
    <w:p>
      <w:pPr>
        <w:pStyle w:val="Normal"/>
        <w:spacing w:lineRule="exact" w:line="280"/>
        <w:ind w:left="-992" w:right="0" w:hanging="0"/>
        <w:jc w:val="both"/>
        <w:rPr>
          <w:rFonts w:ascii="Georgia" w:hAnsi="Georgia" w:cs="Georgia"/>
          <w:sz w:val="22"/>
          <w:szCs w:val="22"/>
          <w:lang w:val="en-GB" w:bidi="ar-SA"/>
        </w:rPr>
      </w:pPr>
      <w:r>
        <w:rPr>
          <w:rFonts w:eastAsia="Times-Roman;Times New Roman" w:cs="Georgia" w:ascii="Georgia" w:hAnsi="Georgia"/>
          <w:color w:val="000000"/>
          <w:sz w:val="22"/>
          <w:szCs w:val="22"/>
          <w:lang w:val="en-GB" w:bidi="ar-SA"/>
        </w:rPr>
        <w:t xml:space="preserve">The jury receive 186 applications from 34 countries. The jury has pointed out the “wide range of approaches brought about by developers, performers and actors, visual artists, </w:t>
      </w:r>
      <w:r>
        <w:rPr>
          <w:rFonts w:eastAsia="Times-Roman;Times New Roman" w:cs="Georgia" w:ascii="Georgia" w:hAnsi="Georgia"/>
          <w:color w:val="000000"/>
          <w:sz w:val="22"/>
          <w:szCs w:val="22"/>
          <w:lang w:val="en-GB" w:bidi="ar-SA"/>
        </w:rPr>
        <w:t>film-makers</w:t>
      </w:r>
      <w:r>
        <w:rPr>
          <w:rFonts w:eastAsia="Times-Roman;Times New Roman" w:cs="Georgia" w:ascii="Georgia" w:hAnsi="Georgia"/>
          <w:color w:val="000000"/>
          <w:sz w:val="22"/>
          <w:szCs w:val="22"/>
          <w:lang w:val="en-GB" w:bidi="ar-SA"/>
        </w:rPr>
        <w:t xml:space="preserve">, choreographers and musicians, composers and sound artists who shared their personal view on </w:t>
      </w:r>
      <w:r>
        <w:rPr>
          <w:rFonts w:eastAsia="Times-Roman;Times New Roman" w:cs="Georgia" w:ascii="Georgia" w:hAnsi="Georgia"/>
          <w:color w:val="000000"/>
          <w:sz w:val="22"/>
          <w:szCs w:val="22"/>
          <w:lang w:val="en-GB" w:bidi="ar-SA"/>
        </w:rPr>
        <w:t>audiovisual</w:t>
      </w:r>
      <w:r>
        <w:rPr>
          <w:rFonts w:eastAsia="Times-Roman;Times New Roman" w:cs="Georgia" w:ascii="Georgia" w:hAnsi="Georgia"/>
          <w:color w:val="000000"/>
          <w:sz w:val="22"/>
          <w:szCs w:val="22"/>
          <w:lang w:val="en-GB" w:bidi="ar-SA"/>
        </w:rPr>
        <w:t xml:space="preserve"> creation and its potential in the </w:t>
      </w:r>
      <w:r>
        <w:rPr>
          <w:rFonts w:eastAsia="Times-Roman;Times New Roman" w:cs="Georgia" w:ascii="Georgia" w:hAnsi="Georgia"/>
          <w:color w:val="000000"/>
          <w:sz w:val="22"/>
          <w:szCs w:val="22"/>
          <w:lang w:val="en-GB" w:bidi="ar-SA"/>
        </w:rPr>
        <w:t>interdisciplinary fields of sound, visuals, music</w:t>
      </w:r>
      <w:r>
        <w:rPr>
          <w:rFonts w:cs="Georgia" w:ascii="Georgia" w:hAnsi="Georgia"/>
          <w:sz w:val="22"/>
          <w:szCs w:val="22"/>
          <w:lang w:val="en-GB" w:bidi="ar-SA"/>
        </w:rPr>
        <w:t xml:space="preserve">, </w:t>
      </w:r>
      <w:r>
        <w:rPr>
          <w:rFonts w:cs="Georgia" w:ascii="Georgia" w:hAnsi="Georgia"/>
          <w:sz w:val="22"/>
          <w:szCs w:val="22"/>
          <w:lang w:val="en-GB" w:bidi="ar-SA"/>
        </w:rPr>
        <w:t>stage arts and the digital culture</w:t>
      </w:r>
      <w:r>
        <w:rPr>
          <w:rFonts w:cs="Georgia" w:ascii="Georgia" w:hAnsi="Georgia"/>
          <w:sz w:val="22"/>
          <w:szCs w:val="22"/>
          <w:lang w:val="en-GB" w:bidi="ar-SA"/>
        </w:rPr>
        <w:t>”.</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b/>
          <w:b/>
          <w:sz w:val="22"/>
          <w:szCs w:val="22"/>
          <w:lang w:val="en-GB" w:bidi="ar-SA"/>
        </w:rPr>
      </w:pPr>
      <w:r>
        <w:rPr>
          <w:rFonts w:cs="Georgia" w:ascii="Georgia" w:hAnsi="Georgia"/>
          <w:b/>
          <w:sz w:val="22"/>
          <w:szCs w:val="22"/>
          <w:lang w:val="en-GB" w:bidi="ar-SA"/>
        </w:rPr>
        <w:t>Two new residencies at</w:t>
      </w:r>
      <w:r>
        <w:rPr>
          <w:rFonts w:cs="Georgia" w:ascii="Georgia" w:hAnsi="Georgia"/>
          <w:b/>
          <w:sz w:val="22"/>
          <w:szCs w:val="22"/>
          <w:lang w:val="en-GB" w:bidi="ar-SA"/>
        </w:rPr>
        <w:t xml:space="preserve"> LABoral</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lang w:val="en-GB" w:bidi="ar-SA"/>
        </w:rPr>
      </w:pPr>
      <w:r>
        <w:rPr>
          <w:rFonts w:cs="Georgia" w:ascii="Georgia" w:hAnsi="Georgia"/>
          <w:sz w:val="22"/>
          <w:szCs w:val="22"/>
          <w:lang w:val="en-GB" w:bidi="ar-SA"/>
        </w:rPr>
        <w:t xml:space="preserve">Adam Basanta </w:t>
      </w:r>
      <w:r>
        <w:rPr>
          <w:rFonts w:cs="Georgia" w:ascii="Georgia" w:hAnsi="Georgia"/>
          <w:sz w:val="22"/>
          <w:szCs w:val="22"/>
          <w:lang w:val="en-GB" w:bidi="ar-SA"/>
        </w:rPr>
        <w:t>and</w:t>
      </w:r>
      <w:r>
        <w:rPr>
          <w:rFonts w:cs="Georgia" w:ascii="Georgia" w:hAnsi="Georgia"/>
          <w:sz w:val="22"/>
          <w:szCs w:val="22"/>
          <w:lang w:val="en-GB" w:bidi="ar-SA"/>
        </w:rPr>
        <w:t xml:space="preserve"> Gil Delindro </w:t>
      </w:r>
      <w:r>
        <w:rPr>
          <w:rFonts w:cs="Georgia" w:ascii="Georgia" w:hAnsi="Georgia"/>
          <w:sz w:val="22"/>
          <w:szCs w:val="22"/>
          <w:lang w:val="en-GB" w:bidi="ar-SA"/>
        </w:rPr>
        <w:t xml:space="preserve">will develop at </w:t>
      </w:r>
      <w:r>
        <w:rPr>
          <w:rFonts w:cs="Georgia" w:ascii="Georgia" w:hAnsi="Georgia"/>
          <w:sz w:val="22"/>
          <w:szCs w:val="22"/>
          <w:lang w:val="en-GB" w:bidi="ar-SA"/>
        </w:rPr>
        <w:t xml:space="preserve">LABoral </w:t>
      </w:r>
      <w:r>
        <w:rPr>
          <w:rFonts w:cs="Georgia" w:ascii="Georgia" w:hAnsi="Georgia"/>
          <w:sz w:val="22"/>
          <w:szCs w:val="22"/>
          <w:lang w:val="en-GB" w:bidi="ar-SA"/>
        </w:rPr>
        <w:t xml:space="preserve">their work </w:t>
      </w:r>
      <w:r>
        <w:rPr>
          <w:rFonts w:cs="Georgia" w:ascii="Georgia" w:hAnsi="Georgia"/>
          <w:sz w:val="22"/>
          <w:szCs w:val="22"/>
          <w:lang w:val="en-GB" w:bidi="ar-SA"/>
        </w:rPr>
        <w:t xml:space="preserve"> </w:t>
      </w:r>
      <w:r>
        <w:rPr>
          <w:rFonts w:cs="Georgia" w:ascii="Georgia" w:hAnsi="Georgia"/>
          <w:i/>
          <w:sz w:val="22"/>
          <w:szCs w:val="22"/>
          <w:lang w:val="en-GB" w:bidi="ar-SA"/>
        </w:rPr>
        <w:t>Permafrost.</w:t>
      </w:r>
      <w:r>
        <w:rPr>
          <w:rFonts w:cs="Georgia" w:ascii="Georgia" w:hAnsi="Georgia"/>
          <w:sz w:val="22"/>
          <w:szCs w:val="22"/>
          <w:lang w:val="en-GB" w:bidi="ar-SA"/>
        </w:rPr>
        <w:t xml:space="preserve"> </w:t>
      </w:r>
      <w:r>
        <w:rPr>
          <w:rFonts w:cs="Georgia" w:ascii="Georgia" w:hAnsi="Georgia"/>
          <w:sz w:val="22"/>
          <w:szCs w:val="22"/>
          <w:lang w:val="en-GB" w:bidi="ar-SA"/>
        </w:rPr>
        <w:t xml:space="preserve">This is their first joint project of these two visual artists, musicians and composers whose individual lines of work both explore the unique acoustic qualities as well as the aesthetic and conceptual contemplation of sound. Their instrument is made of frozen organic matters. The </w:t>
      </w:r>
      <w:r>
        <w:rPr>
          <w:rFonts w:cs="Georgia" w:ascii="Georgia" w:hAnsi="Georgia"/>
          <w:sz w:val="22"/>
          <w:szCs w:val="22"/>
          <w:lang w:val="en-GB" w:bidi="ar-SA"/>
        </w:rPr>
        <w:t>disintegration</w:t>
      </w:r>
      <w:r>
        <w:rPr>
          <w:rFonts w:cs="Georgia" w:ascii="Georgia" w:hAnsi="Georgia"/>
          <w:sz w:val="22"/>
          <w:szCs w:val="22"/>
          <w:lang w:val="en-GB" w:bidi="ar-SA"/>
        </w:rPr>
        <w:t xml:space="preserve"> and impact of organic matter onto a membrane of digital sensors and transducers will </w:t>
      </w:r>
      <w:r>
        <w:rPr>
          <w:rFonts w:cs="Georgia" w:ascii="Georgia" w:hAnsi="Georgia"/>
          <w:sz w:val="22"/>
          <w:szCs w:val="22"/>
          <w:lang w:val="en-GB" w:bidi="ar-SA"/>
        </w:rPr>
        <w:t>generate</w:t>
      </w:r>
      <w:r>
        <w:rPr>
          <w:rFonts w:cs="Georgia" w:ascii="Georgia" w:hAnsi="Georgia"/>
          <w:sz w:val="22"/>
          <w:szCs w:val="22"/>
          <w:lang w:val="en-GB" w:bidi="ar-SA"/>
        </w:rPr>
        <w:t xml:space="preserve"> visual and sound landscape. This proposal has been recognised for producing new sounds in cross-border areas between natural processes, organic materials and digital devices, exploring various parameters of time, processes and cycles.</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sz w:val="22"/>
          <w:szCs w:val="22"/>
          <w:lang w:val="en-GB" w:bidi="ar-SA"/>
        </w:rPr>
      </w:pPr>
      <w:r>
        <w:rPr>
          <w:rFonts w:cs="Georgia" w:ascii="Arial;sans-serif" w:hAnsi="Arial;sans-serif"/>
          <w:b/>
          <w:i w:val="false"/>
          <w:caps w:val="false"/>
          <w:smallCaps w:val="false"/>
          <w:color w:val="222222"/>
          <w:spacing w:val="0"/>
          <w:sz w:val="24"/>
          <w:szCs w:val="22"/>
          <w:lang w:val="en-GB" w:bidi="ar-SA"/>
        </w:rPr>
        <w:t>Adam Basanta</w:t>
      </w:r>
      <w:r>
        <w:rPr>
          <w:rFonts w:cs="Georgia" w:ascii="Georgia" w:hAnsi="Georgia"/>
          <w:caps w:val="false"/>
          <w:smallCaps w:val="false"/>
          <w:color w:val="222222"/>
          <w:spacing w:val="0"/>
          <w:sz w:val="22"/>
          <w:szCs w:val="22"/>
          <w:lang w:val="en-GB" w:bidi="ar-SA"/>
        </w:rPr>
        <w:t xml:space="preserve">  </w:t>
      </w:r>
      <w:r>
        <w:rPr>
          <w:rFonts w:cs="Georgia" w:ascii="Georgia" w:hAnsi="Georgia"/>
          <w:b w:val="false"/>
          <w:i w:val="false"/>
          <w:caps w:val="false"/>
          <w:smallCaps w:val="false"/>
          <w:color w:val="222222"/>
          <w:spacing w:val="0"/>
          <w:sz w:val="24"/>
          <w:szCs w:val="22"/>
          <w:lang w:val="en-GB" w:bidi="ar-SA"/>
        </w:rPr>
        <w:t xml:space="preserve">is a sound artist, composer, and performer of experimental music. His work traverses sound installations, experimental electronic and chamber music composition, site-specific interventions, and laptop performance. Across disciplines and media, he interrogates intersections between conceptual and </w:t>
      </w:r>
      <w:r>
        <w:rPr>
          <w:rFonts w:cs="Georgia" w:ascii="Georgia" w:hAnsi="Georgia"/>
          <w:b w:val="false"/>
          <w:i w:val="false"/>
          <w:caps w:val="false"/>
          <w:smallCaps w:val="false"/>
          <w:color w:val="222222"/>
          <w:spacing w:val="0"/>
          <w:sz w:val="24"/>
          <w:szCs w:val="22"/>
          <w:lang w:val="en-GB" w:bidi="ar-SA"/>
        </w:rPr>
        <w:t>sensory</w:t>
      </w:r>
      <w:r>
        <w:rPr>
          <w:rFonts w:cs="Georgia" w:ascii="Georgia" w:hAnsi="Georgia"/>
          <w:b w:val="false"/>
          <w:i w:val="false"/>
          <w:caps w:val="false"/>
          <w:smallCaps w:val="false"/>
          <w:color w:val="222222"/>
          <w:spacing w:val="0"/>
          <w:sz w:val="24"/>
          <w:szCs w:val="22"/>
          <w:lang w:val="en-GB" w:bidi="ar-SA"/>
        </w:rPr>
        <w:t xml:space="preserve"> dimensions of listening, the materiality of technological apparatus, and the instabilities of instrumentality. His sound installations have been presented  internationally in galleries, festivals and institutions and have been awarded several international prizes.</w:t>
      </w:r>
      <w:r>
        <w:rPr>
          <w:rFonts w:cs="Georgia" w:ascii="Georgia" w:hAnsi="Georgia"/>
          <w:sz w:val="22"/>
          <w:szCs w:val="22"/>
          <w:lang w:val="en-GB" w:bidi="ar-SA"/>
        </w:rPr>
        <w:t xml:space="preserve"> </w:t>
      </w:r>
    </w:p>
    <w:p>
      <w:pPr>
        <w:pStyle w:val="Normal"/>
        <w:spacing w:lineRule="exact" w:line="280"/>
        <w:ind w:left="-992" w:right="0" w:hanging="0"/>
        <w:jc w:val="both"/>
        <w:rPr>
          <w:rFonts w:ascii="Georgia" w:hAnsi="Georgia" w:cs="Georgia"/>
          <w:sz w:val="22"/>
          <w:szCs w:val="22"/>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sz w:val="22"/>
          <w:szCs w:val="22"/>
          <w:lang w:val="en-GB" w:bidi="ar-SA"/>
        </w:rPr>
      </w:pPr>
      <w:r>
        <w:rPr>
          <w:rFonts w:cs="Georgia" w:ascii="Arial;sans-serif" w:hAnsi="Arial;sans-serif"/>
          <w:b/>
          <w:i w:val="false"/>
          <w:caps w:val="false"/>
          <w:smallCaps w:val="false"/>
          <w:color w:val="222222"/>
          <w:spacing w:val="0"/>
          <w:sz w:val="24"/>
          <w:szCs w:val="22"/>
          <w:lang w:val="en-GB" w:bidi="ar-SA"/>
        </w:rPr>
        <w:t>Gil Delindro</w:t>
      </w:r>
      <w:r>
        <w:rPr>
          <w:rFonts w:cs="Georgia" w:ascii="Georgia" w:hAnsi="Georgia"/>
          <w:caps w:val="false"/>
          <w:smallCaps w:val="false"/>
          <w:color w:val="222222"/>
          <w:spacing w:val="0"/>
          <w:sz w:val="22"/>
          <w:szCs w:val="22"/>
          <w:lang w:val="en-GB" w:bidi="ar-SA"/>
        </w:rPr>
        <w:t xml:space="preserve">  </w:t>
      </w:r>
      <w:r>
        <w:rPr>
          <w:rFonts w:cs="Georgia" w:ascii="Georgia" w:hAnsi="Georgia"/>
          <w:b w:val="false"/>
          <w:i w:val="false"/>
          <w:caps w:val="false"/>
          <w:smallCaps w:val="false"/>
          <w:color w:val="222222"/>
          <w:spacing w:val="0"/>
          <w:sz w:val="24"/>
          <w:szCs w:val="22"/>
          <w:lang w:val="en-GB" w:bidi="ar-SA"/>
        </w:rPr>
        <w:t xml:space="preserve">is a multidisciplinary artist based between Porto and Berlin. Through a cross-border practice, tracing </w:t>
      </w:r>
      <w:r>
        <w:rPr>
          <w:rFonts w:cs="Georgia" w:ascii="Georgia" w:hAnsi="Georgia"/>
          <w:b w:val="false"/>
          <w:i w:val="false"/>
          <w:caps w:val="false"/>
          <w:smallCaps w:val="false"/>
          <w:color w:val="222222"/>
          <w:spacing w:val="0"/>
          <w:sz w:val="24"/>
          <w:szCs w:val="22"/>
          <w:lang w:val="en-GB" w:bidi="ar-SA"/>
        </w:rPr>
        <w:t>film-making</w:t>
      </w:r>
      <w:r>
        <w:rPr>
          <w:rFonts w:cs="Georgia" w:ascii="Georgia" w:hAnsi="Georgia"/>
          <w:b w:val="false"/>
          <w:i w:val="false"/>
          <w:caps w:val="false"/>
          <w:smallCaps w:val="false"/>
          <w:color w:val="222222"/>
          <w:spacing w:val="0"/>
          <w:sz w:val="24"/>
          <w:szCs w:val="22"/>
          <w:lang w:val="en-GB" w:bidi="ar-SA"/>
        </w:rPr>
        <w:t>, sound, installation, performance and field research, his work offers a detailed bridge between mediums, facing concepts such as animism, memory and post digital conflicts.  Delindro works primarily with raw organic elements and analogue self-built processes, creating a very physical, direct and strong sound work that embraces both a concrete and unique imaginary land. His artwork has received several prizes and been presented in a extensive variety of locations, from rural areas in Africa and Europe to museums and venues in Toronto, São Paulo, </w:t>
      </w:r>
      <w:r>
        <w:rPr>
          <w:rFonts w:cs="Georgia" w:ascii="Georgia" w:hAnsi="Georgia"/>
          <w:b w:val="false"/>
          <w:i w:val="false"/>
          <w:caps w:val="false"/>
          <w:smallCaps w:val="false"/>
          <w:color w:val="222222"/>
          <w:spacing w:val="0"/>
          <w:sz w:val="24"/>
          <w:szCs w:val="22"/>
          <w:lang w:val="en-GB" w:bidi="ar-SA"/>
        </w:rPr>
        <w:t>Marrakesh</w:t>
      </w:r>
      <w:r>
        <w:rPr>
          <w:rFonts w:cs="Georgia" w:ascii="Georgia" w:hAnsi="Georgia"/>
          <w:b w:val="false"/>
          <w:i w:val="false"/>
          <w:caps w:val="false"/>
          <w:smallCaps w:val="false"/>
          <w:color w:val="222222"/>
          <w:spacing w:val="0"/>
          <w:sz w:val="24"/>
          <w:szCs w:val="22"/>
          <w:lang w:val="en-GB" w:bidi="ar-SA"/>
        </w:rPr>
        <w:t>, New York and Europe extensively. His practice is based upon constant field research in isolated landscapes</w:t>
      </w:r>
      <w:r>
        <w:rPr>
          <w:rFonts w:cs="Georgia" w:ascii="Georgia" w:hAnsi="Georgia"/>
          <w:sz w:val="22"/>
          <w:szCs w:val="22"/>
          <w:lang w:val="en-GB" w:bidi="ar-SA"/>
        </w:rPr>
        <w:t xml:space="preserve">  </w:t>
      </w:r>
    </w:p>
    <w:p>
      <w:pPr>
        <w:pStyle w:val="Normal"/>
        <w:spacing w:lineRule="exact" w:line="280"/>
        <w:ind w:left="-992" w:right="0" w:hanging="0"/>
        <w:jc w:val="both"/>
        <w:rPr>
          <w:lang w:val="en-GB" w:bidi="ar-SA"/>
        </w:rPr>
      </w:pPr>
      <w:r>
        <w:rPr>
          <w:rFonts w:cs="Georgia" w:ascii="Georgia" w:hAnsi="Georgia"/>
          <w:sz w:val="22"/>
          <w:szCs w:val="22"/>
          <w:lang w:val="en-GB" w:bidi="ar-SA"/>
        </w:rPr>
        <w:br/>
      </w:r>
      <w:r>
        <w:rPr>
          <w:rFonts w:cs="Georgia" w:ascii="Georgia" w:hAnsi="Georgia"/>
          <w:sz w:val="22"/>
          <w:szCs w:val="22"/>
          <w:lang w:val="en-GB" w:bidi="ar-SA"/>
        </w:rPr>
        <w:t xml:space="preserve">The second residency at LABoral has been </w:t>
      </w:r>
      <w:r>
        <w:rPr>
          <w:rFonts w:cs="Georgia" w:ascii="Georgia" w:hAnsi="Georgia"/>
          <w:sz w:val="22"/>
          <w:szCs w:val="22"/>
          <w:lang w:val="en-GB" w:bidi="ar-SA"/>
        </w:rPr>
        <w:t>awarded</w:t>
      </w:r>
      <w:r>
        <w:rPr>
          <w:rFonts w:cs="Georgia" w:ascii="Georgia" w:hAnsi="Georgia"/>
          <w:sz w:val="22"/>
          <w:szCs w:val="22"/>
          <w:lang w:val="en-GB" w:bidi="ar-SA"/>
        </w:rPr>
        <w:t xml:space="preserve"> to </w:t>
      </w:r>
      <w:r>
        <w:rPr>
          <w:rFonts w:cs="Georgia" w:ascii="Georgia" w:hAnsi="Georgia"/>
          <w:sz w:val="22"/>
          <w:szCs w:val="22"/>
          <w:lang w:val="en-GB" w:bidi="ar-SA"/>
        </w:rPr>
        <w:t xml:space="preserve">Maotic, </w:t>
      </w:r>
      <w:r>
        <w:rPr>
          <w:rFonts w:cs="Georgia" w:ascii="Georgia" w:hAnsi="Georgia"/>
          <w:sz w:val="22"/>
          <w:szCs w:val="22"/>
          <w:lang w:val="en-GB" w:bidi="ar-SA"/>
        </w:rPr>
        <w:t>with its project</w:t>
      </w:r>
      <w:r>
        <w:rPr>
          <w:rFonts w:cs="Georgia" w:ascii="Georgia" w:hAnsi="Georgia"/>
          <w:sz w:val="22"/>
          <w:szCs w:val="22"/>
          <w:lang w:val="en-GB" w:bidi="ar-SA"/>
        </w:rPr>
        <w:t xml:space="preserve"> </w:t>
      </w:r>
      <w:r>
        <w:rPr>
          <w:rFonts w:cs="Georgia" w:ascii="Georgia" w:hAnsi="Georgia"/>
          <w:i/>
          <w:sz w:val="22"/>
          <w:szCs w:val="22"/>
          <w:lang w:val="en-GB" w:bidi="ar-SA"/>
        </w:rPr>
        <w:t>Aeryon</w:t>
      </w:r>
      <w:r>
        <w:rPr>
          <w:rFonts w:cs="Georgia" w:ascii="Georgia" w:hAnsi="Georgia"/>
          <w:sz w:val="22"/>
          <w:szCs w:val="22"/>
          <w:lang w:val="en-GB" w:bidi="ar-SA"/>
        </w:rPr>
        <w:t xml:space="preserve">. </w:t>
      </w:r>
      <w:r>
        <w:rPr>
          <w:rFonts w:cs="Georgia" w:ascii="Georgia" w:hAnsi="Georgia"/>
          <w:sz w:val="22"/>
          <w:szCs w:val="22"/>
          <w:lang w:val="en-GB" w:bidi="ar-SA"/>
        </w:rPr>
        <w:t>This work revolves around the visualisation of landscape and its representation by meas of surveillance cameras and the use of real-time data. It proposes to use drones -which is very much in line with the work developed at LABoral's fabLAB</w:t>
      </w:r>
      <w:r>
        <w:rPr>
          <w:rFonts w:cs="Georgia" w:ascii="Georgia" w:hAnsi="Georgia"/>
          <w:sz w:val="22"/>
          <w:szCs w:val="22"/>
          <w:lang w:val="en-GB" w:bidi="ar-SA"/>
        </w:rPr>
        <w:t xml:space="preserve">- </w:t>
      </w:r>
      <w:r>
        <w:rPr>
          <w:rFonts w:cs="Georgia" w:ascii="Georgia" w:hAnsi="Georgia"/>
          <w:sz w:val="22"/>
          <w:szCs w:val="22"/>
          <w:lang w:val="en-GB" w:bidi="ar-SA"/>
        </w:rPr>
        <w:t>and surveillance cameras (</w:t>
      </w:r>
      <w:r>
        <w:rPr>
          <w:rFonts w:cs="Georgia" w:ascii="Georgia" w:hAnsi="Georgia"/>
          <w:sz w:val="22"/>
          <w:szCs w:val="22"/>
          <w:lang w:val="en-GB" w:bidi="ar-SA"/>
        </w:rPr>
        <w:t>geopolitical</w:t>
      </w:r>
      <w:r>
        <w:rPr>
          <w:rFonts w:cs="Georgia" w:ascii="Georgia" w:hAnsi="Georgia"/>
          <w:sz w:val="22"/>
          <w:szCs w:val="22"/>
          <w:lang w:val="en-GB" w:bidi="ar-SA"/>
        </w:rPr>
        <w:t xml:space="preserve"> component), real-time data visualisation, poetic interpretation of the landscape, generative graphics and field recordings, all this combined with a geopolitical and social criticism.</w:t>
      </w:r>
      <w:r>
        <w:rPr>
          <w:rFonts w:cs="Georgia" w:ascii="Georgia" w:hAnsi="Georgia"/>
          <w:sz w:val="22"/>
          <w:szCs w:val="22"/>
          <w:lang w:val="en-GB" w:bidi="ar-SA"/>
        </w:rPr>
        <w:t xml:space="preserve"> </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sz w:val="22"/>
          <w:szCs w:val="22"/>
          <w:lang w:val="en-GB" w:bidi="ar-SA"/>
        </w:rPr>
      </w:pPr>
      <w:r>
        <w:rPr>
          <w:rFonts w:cs="Georgia" w:ascii="Arial;sans-serif" w:hAnsi="Arial;sans-serif"/>
          <w:b w:val="false"/>
          <w:i w:val="false"/>
          <w:caps w:val="false"/>
          <w:smallCaps w:val="false"/>
          <w:color w:val="444444"/>
          <w:spacing w:val="0"/>
          <w:sz w:val="24"/>
          <w:szCs w:val="22"/>
          <w:lang w:val="en-GB" w:bidi="ar-SA"/>
        </w:rPr>
        <w:t> </w:t>
      </w:r>
      <w:r>
        <w:rPr>
          <w:rFonts w:cs="Georgia" w:ascii="Arial;sans-serif" w:hAnsi="Arial;sans-serif"/>
          <w:b/>
          <w:i w:val="false"/>
          <w:caps w:val="false"/>
          <w:smallCaps w:val="false"/>
          <w:color w:val="444444"/>
          <w:spacing w:val="0"/>
          <w:sz w:val="24"/>
          <w:szCs w:val="22"/>
          <w:lang w:val="en-GB" w:bidi="ar-SA"/>
        </w:rPr>
        <w:t>Mathieu Le Sourd</w:t>
      </w:r>
      <w:r>
        <w:rPr>
          <w:rFonts w:cs="Georgia" w:ascii="Georgia" w:hAnsi="Georgia"/>
          <w:caps w:val="false"/>
          <w:smallCaps w:val="false"/>
          <w:color w:val="444444"/>
          <w:spacing w:val="0"/>
          <w:sz w:val="22"/>
          <w:szCs w:val="22"/>
          <w:lang w:val="en-GB" w:bidi="ar-SA"/>
        </w:rPr>
        <w:t> </w:t>
      </w:r>
      <w:r>
        <w:rPr>
          <w:rFonts w:cs="Georgia" w:ascii="Arial;sans-serif" w:hAnsi="Arial;sans-serif"/>
          <w:b w:val="false"/>
          <w:i w:val="false"/>
          <w:caps w:val="false"/>
          <w:smallCaps w:val="false"/>
          <w:color w:val="444444"/>
          <w:spacing w:val="0"/>
          <w:sz w:val="24"/>
          <w:szCs w:val="22"/>
          <w:lang w:val="en-GB" w:bidi="ar-SA"/>
        </w:rPr>
        <w:t xml:space="preserve">(Maotik) </w:t>
      </w:r>
      <w:r>
        <w:rPr>
          <w:rFonts w:cs="Georgia" w:ascii="Arial;sans-serif" w:hAnsi="Arial;sans-serif"/>
          <w:b w:val="false"/>
          <w:i w:val="false"/>
          <w:caps w:val="false"/>
          <w:smallCaps w:val="false"/>
          <w:color w:val="444444"/>
          <w:spacing w:val="0"/>
          <w:sz w:val="24"/>
          <w:szCs w:val="22"/>
          <w:lang w:val="en-GB" w:bidi="ar-SA"/>
        </w:rPr>
        <w:t>is a Digital artist based in Montreal whose work</w:t>
      </w:r>
      <w:r>
        <w:rPr>
          <w:rFonts w:cs="Georgia" w:ascii="Arial;sans-serif" w:hAnsi="Arial;sans-serif"/>
          <w:b w:val="false"/>
          <w:i w:val="false"/>
          <w:caps w:val="false"/>
          <w:smallCaps w:val="false"/>
          <w:color w:val="444444"/>
          <w:spacing w:val="0"/>
          <w:sz w:val="24"/>
          <w:szCs w:val="22"/>
          <w:lang w:val="en-GB" w:bidi="ar-SA"/>
        </w:rPr>
        <w:t xml:space="preserve"> focuses on the creation of immersive multimedia environments and generative visuals. His work has recently been presented in various festivals around the world, such as Live Cinema in Rio, the Plums Festival in Moscow, Visiones in Lima</w:t>
      </w:r>
      <w:r>
        <w:rPr>
          <w:rFonts w:cs="Georgia" w:ascii="Georgia" w:hAnsi="Georgia"/>
          <w:sz w:val="22"/>
          <w:szCs w:val="22"/>
          <w:lang w:val="en-GB" w:bidi="ar-SA"/>
        </w:rPr>
        <w:t xml:space="preserve"> .</w:t>
        <w:br/>
      </w:r>
    </w:p>
    <w:p>
      <w:pPr>
        <w:pStyle w:val="Normal"/>
        <w:spacing w:lineRule="exact" w:line="280"/>
        <w:ind w:left="-992" w:right="0" w:hanging="0"/>
        <w:jc w:val="both"/>
        <w:rPr>
          <w:rFonts w:ascii="Georgia" w:hAnsi="Georgia" w:cs="Georgia"/>
          <w:sz w:val="22"/>
          <w:szCs w:val="22"/>
          <w:lang w:val="en-GB" w:bidi="ar-SA"/>
        </w:rPr>
      </w:pPr>
      <w:r>
        <w:rPr>
          <w:rFonts w:cs="Georgia" w:ascii="Arial;sans-serif" w:hAnsi="Arial;sans-serif"/>
          <w:b w:val="false"/>
          <w:i w:val="false"/>
          <w:caps w:val="false"/>
          <w:smallCaps w:val="false"/>
          <w:color w:val="444444"/>
          <w:spacing w:val="0"/>
          <w:sz w:val="24"/>
          <w:szCs w:val="22"/>
          <w:lang w:val="en-GB" w:bidi="ar-SA"/>
        </w:rPr>
        <w:t>in 2013, he produced the critically-acclaimed immersive multimedia performance DROMOS, which was presented at the SATosphere in Montreal as part of the Mutek festival.</w:t>
      </w:r>
      <w:r>
        <w:rPr>
          <w:rFonts w:cs="Georgia" w:ascii="Georgia" w:hAnsi="Georgia"/>
          <w:sz w:val="22"/>
          <w:szCs w:val="22"/>
          <w:lang w:val="en-GB" w:bidi="ar-SA"/>
        </w:rPr>
        <w:t xml:space="preserve"> </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b/>
          <w:b/>
          <w:sz w:val="22"/>
          <w:szCs w:val="22"/>
          <w:lang w:val="en-GB" w:bidi="ar-SA"/>
        </w:rPr>
      </w:pPr>
      <w:r>
        <w:rPr>
          <w:rFonts w:cs="Georgia" w:ascii="Georgia" w:hAnsi="Georgia"/>
          <w:b/>
          <w:sz w:val="22"/>
          <w:szCs w:val="22"/>
          <w:lang w:val="en-GB" w:bidi="ar-SA"/>
        </w:rPr>
        <w:t xml:space="preserve">Four residencies at </w:t>
      </w:r>
      <w:r>
        <w:rPr>
          <w:rFonts w:cs="Georgia" w:ascii="Georgia" w:hAnsi="Georgia"/>
          <w:b/>
          <w:sz w:val="22"/>
          <w:szCs w:val="22"/>
          <w:lang w:val="en-GB" w:bidi="ar-SA"/>
        </w:rPr>
        <w:t xml:space="preserve">Avatar, CTM Festival, hTh </w:t>
      </w:r>
      <w:r>
        <w:rPr>
          <w:rFonts w:cs="Georgia" w:ascii="Georgia" w:hAnsi="Georgia"/>
          <w:b/>
          <w:sz w:val="22"/>
          <w:szCs w:val="22"/>
          <w:lang w:val="en-GB" w:bidi="ar-SA"/>
        </w:rPr>
        <w:t>and</w:t>
      </w:r>
      <w:r>
        <w:rPr>
          <w:rFonts w:cs="Georgia" w:ascii="Georgia" w:hAnsi="Georgia"/>
          <w:b/>
          <w:sz w:val="22"/>
          <w:szCs w:val="22"/>
          <w:lang w:val="en-GB" w:bidi="ar-SA"/>
        </w:rPr>
        <w:t xml:space="preserve"> Le Lieu Unique</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lang w:val="en-GB" w:bidi="ar-SA"/>
        </w:rPr>
      </w:pPr>
      <w:r>
        <w:rPr>
          <w:rFonts w:cs="Georgia" w:ascii="Georgia" w:hAnsi="Georgia"/>
          <w:sz w:val="22"/>
          <w:szCs w:val="22"/>
          <w:lang w:val="en-GB" w:bidi="ar-SA"/>
        </w:rPr>
        <w:t xml:space="preserve">The four residencies </w:t>
      </w:r>
      <w:r>
        <w:rPr>
          <w:rFonts w:cs="Georgia" w:ascii="Georgia" w:hAnsi="Georgia"/>
          <w:sz w:val="22"/>
          <w:szCs w:val="22"/>
          <w:lang w:val="en-GB" w:bidi="ar-SA"/>
        </w:rPr>
        <w:t>awarded</w:t>
      </w:r>
      <w:r>
        <w:rPr>
          <w:rFonts w:cs="Georgia" w:ascii="Georgia" w:hAnsi="Georgia"/>
          <w:sz w:val="22"/>
          <w:szCs w:val="22"/>
          <w:lang w:val="en-GB" w:bidi="ar-SA"/>
        </w:rPr>
        <w:t xml:space="preserve"> by </w:t>
      </w:r>
      <w:r>
        <w:rPr>
          <w:rFonts w:cs="Georgia" w:ascii="Georgia" w:hAnsi="Georgia"/>
          <w:sz w:val="22"/>
          <w:szCs w:val="22"/>
          <w:lang w:val="en-GB" w:bidi="ar-SA"/>
        </w:rPr>
        <w:t xml:space="preserve">ENCAC </w:t>
      </w:r>
      <w:r>
        <w:rPr>
          <w:rFonts w:cs="Georgia" w:ascii="Georgia" w:hAnsi="Georgia"/>
          <w:sz w:val="22"/>
          <w:szCs w:val="22"/>
          <w:lang w:val="en-GB" w:bidi="ar-SA"/>
        </w:rPr>
        <w:t>and their corresponding projects are</w:t>
      </w:r>
      <w:r>
        <w:rPr>
          <w:rFonts w:cs="Georgia" w:ascii="Georgia" w:hAnsi="Georgia"/>
          <w:sz w:val="22"/>
          <w:szCs w:val="22"/>
          <w:lang w:val="en-GB" w:bidi="ar-SA"/>
        </w:rPr>
        <w:t xml:space="preserve"> Christian Skjødt, </w:t>
      </w:r>
      <w:r>
        <w:rPr>
          <w:rFonts w:cs="Georgia" w:ascii="Georgia" w:hAnsi="Georgia"/>
          <w:sz w:val="22"/>
          <w:szCs w:val="22"/>
          <w:lang w:val="en-GB" w:bidi="ar-SA"/>
        </w:rPr>
        <w:t>with</w:t>
      </w:r>
      <w:r>
        <w:rPr>
          <w:rFonts w:cs="Georgia" w:ascii="Georgia" w:hAnsi="Georgia"/>
          <w:sz w:val="22"/>
          <w:szCs w:val="22"/>
          <w:lang w:val="en-GB" w:bidi="ar-SA"/>
        </w:rPr>
        <w:t xml:space="preserve"> </w:t>
      </w:r>
      <w:r>
        <w:rPr>
          <w:rFonts w:cs="Georgia" w:ascii="Georgia" w:hAnsi="Georgia"/>
          <w:i/>
          <w:sz w:val="22"/>
          <w:szCs w:val="22"/>
          <w:lang w:val="en-GB" w:bidi="ar-SA"/>
        </w:rPr>
        <w:t>Aeterofoner,</w:t>
      </w:r>
      <w:r>
        <w:rPr>
          <w:rFonts w:cs="Georgia" w:ascii="Georgia" w:hAnsi="Georgia"/>
          <w:sz w:val="22"/>
          <w:szCs w:val="22"/>
          <w:lang w:val="en-GB" w:bidi="ar-SA"/>
        </w:rPr>
        <w:t xml:space="preserve"> </w:t>
      </w:r>
      <w:r>
        <w:rPr>
          <w:rFonts w:cs="Georgia" w:ascii="Georgia" w:hAnsi="Georgia"/>
          <w:sz w:val="22"/>
          <w:szCs w:val="22"/>
          <w:lang w:val="en-GB" w:bidi="ar-SA"/>
        </w:rPr>
        <w:t>at</w:t>
      </w:r>
      <w:r>
        <w:rPr>
          <w:rFonts w:cs="Georgia" w:ascii="Georgia" w:hAnsi="Georgia"/>
          <w:sz w:val="22"/>
          <w:szCs w:val="22"/>
          <w:lang w:val="en-GB" w:bidi="ar-SA"/>
        </w:rPr>
        <w:t xml:space="preserve"> Avatar, Quebec; Enrique Tomás, </w:t>
      </w:r>
      <w:r>
        <w:rPr>
          <w:rFonts w:cs="Georgia" w:ascii="Georgia" w:hAnsi="Georgia"/>
          <w:sz w:val="22"/>
          <w:szCs w:val="22"/>
          <w:lang w:val="en-GB" w:bidi="ar-SA"/>
        </w:rPr>
        <w:t>with</w:t>
      </w:r>
      <w:r>
        <w:rPr>
          <w:rFonts w:cs="Georgia" w:ascii="Georgia" w:hAnsi="Georgia"/>
          <w:sz w:val="22"/>
          <w:szCs w:val="22"/>
          <w:lang w:val="en-GB" w:bidi="ar-SA"/>
        </w:rPr>
        <w:t xml:space="preserve"> </w:t>
      </w:r>
      <w:r>
        <w:rPr>
          <w:rFonts w:cs="Georgia" w:ascii="Georgia" w:hAnsi="Georgia"/>
          <w:i/>
          <w:sz w:val="22"/>
          <w:szCs w:val="22"/>
          <w:lang w:val="en-GB" w:bidi="ar-SA"/>
        </w:rPr>
        <w:t>Embodied Gestures</w:t>
      </w:r>
      <w:r>
        <w:rPr>
          <w:rFonts w:cs="Georgia" w:ascii="Georgia" w:hAnsi="Georgia"/>
          <w:sz w:val="22"/>
          <w:szCs w:val="22"/>
          <w:lang w:val="en-GB" w:bidi="ar-SA"/>
        </w:rPr>
        <w:t xml:space="preserve">, </w:t>
      </w:r>
      <w:r>
        <w:rPr>
          <w:rFonts w:cs="Georgia" w:ascii="Georgia" w:hAnsi="Georgia"/>
          <w:sz w:val="22"/>
          <w:szCs w:val="22"/>
          <w:lang w:val="en-GB" w:bidi="ar-SA"/>
        </w:rPr>
        <w:t>at</w:t>
      </w:r>
      <w:r>
        <w:rPr>
          <w:rFonts w:cs="Georgia" w:ascii="Georgia" w:hAnsi="Georgia"/>
          <w:sz w:val="22"/>
          <w:szCs w:val="22"/>
          <w:lang w:val="en-GB" w:bidi="ar-SA"/>
        </w:rPr>
        <w:t xml:space="preserve"> CTM Festival, </w:t>
      </w:r>
      <w:r>
        <w:rPr>
          <w:rFonts w:cs="Georgia" w:ascii="Georgia" w:hAnsi="Georgia"/>
          <w:sz w:val="22"/>
          <w:szCs w:val="22"/>
          <w:lang w:val="en-GB" w:bidi="ar-SA"/>
        </w:rPr>
        <w:t>in Berlin</w:t>
      </w:r>
      <w:r>
        <w:rPr>
          <w:rFonts w:cs="Georgia" w:ascii="Georgia" w:hAnsi="Georgia"/>
          <w:sz w:val="22"/>
          <w:szCs w:val="22"/>
          <w:lang w:val="en-GB" w:bidi="ar-SA"/>
        </w:rPr>
        <w:t xml:space="preserve">; Transforma, </w:t>
      </w:r>
      <w:r>
        <w:rPr>
          <w:rFonts w:cs="Georgia" w:ascii="Georgia" w:hAnsi="Georgia"/>
          <w:sz w:val="22"/>
          <w:szCs w:val="22"/>
          <w:lang w:val="en-GB" w:bidi="ar-SA"/>
        </w:rPr>
        <w:t>with</w:t>
      </w:r>
      <w:r>
        <w:rPr>
          <w:rFonts w:cs="Georgia" w:ascii="Georgia" w:hAnsi="Georgia"/>
          <w:sz w:val="22"/>
          <w:szCs w:val="22"/>
          <w:lang w:val="en-GB" w:bidi="ar-SA"/>
        </w:rPr>
        <w:t xml:space="preserve"> </w:t>
      </w:r>
      <w:r>
        <w:rPr>
          <w:rFonts w:cs="Georgia" w:ascii="Georgia" w:hAnsi="Georgia"/>
          <w:i/>
          <w:sz w:val="22"/>
          <w:szCs w:val="22"/>
          <w:lang w:val="en-GB" w:bidi="ar-SA"/>
        </w:rPr>
        <w:t>Manufactory</w:t>
      </w:r>
      <w:r>
        <w:rPr>
          <w:rFonts w:cs="Georgia" w:ascii="Georgia" w:hAnsi="Georgia"/>
          <w:sz w:val="22"/>
          <w:szCs w:val="22"/>
          <w:lang w:val="en-GB" w:bidi="ar-SA"/>
        </w:rPr>
        <w:t xml:space="preserve">, </w:t>
      </w:r>
      <w:r>
        <w:rPr>
          <w:rFonts w:cs="Georgia" w:ascii="Georgia" w:hAnsi="Georgia"/>
          <w:sz w:val="22"/>
          <w:szCs w:val="22"/>
          <w:lang w:val="en-GB" w:bidi="ar-SA"/>
        </w:rPr>
        <w:t>at</w:t>
      </w:r>
      <w:r>
        <w:rPr>
          <w:rFonts w:cs="Georgia" w:ascii="Georgia" w:hAnsi="Georgia"/>
          <w:sz w:val="22"/>
          <w:szCs w:val="22"/>
          <w:lang w:val="en-GB" w:bidi="ar-SA"/>
        </w:rPr>
        <w:t xml:space="preserve"> hTh, </w:t>
      </w:r>
      <w:r>
        <w:rPr>
          <w:rFonts w:cs="Georgia" w:ascii="Georgia" w:hAnsi="Georgia"/>
          <w:sz w:val="22"/>
          <w:szCs w:val="22"/>
          <w:lang w:val="en-GB" w:bidi="ar-SA"/>
        </w:rPr>
        <w:t>i</w:t>
      </w:r>
      <w:r>
        <w:rPr>
          <w:rFonts w:cs="Georgia" w:ascii="Georgia" w:hAnsi="Georgia"/>
          <w:sz w:val="22"/>
          <w:szCs w:val="22"/>
          <w:lang w:val="en-GB" w:bidi="ar-SA"/>
        </w:rPr>
        <w:t xml:space="preserve">n Montpellier; </w:t>
      </w:r>
      <w:r>
        <w:rPr>
          <w:rFonts w:cs="Georgia" w:ascii="Georgia" w:hAnsi="Georgia"/>
          <w:sz w:val="22"/>
          <w:szCs w:val="22"/>
          <w:lang w:val="en-GB" w:bidi="ar-SA"/>
        </w:rPr>
        <w:t>and</w:t>
      </w:r>
      <w:r>
        <w:rPr>
          <w:rFonts w:cs="Georgia" w:ascii="Georgia" w:hAnsi="Georgia"/>
          <w:sz w:val="22"/>
          <w:szCs w:val="22"/>
          <w:lang w:val="en-GB" w:bidi="ar-SA"/>
        </w:rPr>
        <w:t xml:space="preserve"> Matthew Biederman </w:t>
      </w:r>
      <w:r>
        <w:rPr>
          <w:rFonts w:cs="Georgia" w:ascii="Georgia" w:hAnsi="Georgia"/>
          <w:sz w:val="22"/>
          <w:szCs w:val="22"/>
          <w:lang w:val="en-GB" w:bidi="ar-SA"/>
        </w:rPr>
        <w:t>and</w:t>
      </w:r>
      <w:r>
        <w:rPr>
          <w:rFonts w:cs="Georgia" w:ascii="Georgia" w:hAnsi="Georgia"/>
          <w:sz w:val="22"/>
          <w:szCs w:val="22"/>
          <w:lang w:val="en-GB" w:bidi="ar-SA"/>
        </w:rPr>
        <w:t xml:space="preserve"> Marko Peljhan, </w:t>
      </w:r>
      <w:r>
        <w:rPr>
          <w:rFonts w:cs="Georgia" w:ascii="Georgia" w:hAnsi="Georgia"/>
          <w:sz w:val="22"/>
          <w:szCs w:val="22"/>
          <w:lang w:val="en-GB" w:bidi="ar-SA"/>
        </w:rPr>
        <w:t>with</w:t>
      </w:r>
      <w:r>
        <w:rPr>
          <w:rFonts w:cs="Georgia" w:ascii="Georgia" w:hAnsi="Georgia"/>
          <w:sz w:val="22"/>
          <w:szCs w:val="22"/>
          <w:lang w:val="en-GB" w:bidi="ar-SA"/>
        </w:rPr>
        <w:t xml:space="preserve"> </w:t>
      </w:r>
      <w:r>
        <w:rPr>
          <w:rFonts w:cs="Georgia" w:ascii="Georgia" w:hAnsi="Georgia"/>
          <w:i/>
          <w:sz w:val="22"/>
          <w:szCs w:val="22"/>
          <w:lang w:val="en-GB" w:bidi="ar-SA"/>
        </w:rPr>
        <w:t>Soft Probe</w:t>
      </w:r>
      <w:r>
        <w:rPr>
          <w:rFonts w:cs="Georgia" w:ascii="Georgia" w:hAnsi="Georgia"/>
          <w:sz w:val="22"/>
          <w:szCs w:val="22"/>
          <w:lang w:val="en-GB" w:bidi="ar-SA"/>
        </w:rPr>
        <w:t xml:space="preserve">, </w:t>
      </w:r>
      <w:r>
        <w:rPr>
          <w:rFonts w:cs="Georgia" w:ascii="Georgia" w:hAnsi="Georgia"/>
          <w:sz w:val="22"/>
          <w:szCs w:val="22"/>
          <w:lang w:val="en-GB" w:bidi="ar-SA"/>
        </w:rPr>
        <w:t>i</w:t>
      </w:r>
      <w:r>
        <w:rPr>
          <w:rFonts w:cs="Georgia" w:ascii="Georgia" w:hAnsi="Georgia"/>
          <w:sz w:val="22"/>
          <w:szCs w:val="22"/>
          <w:lang w:val="en-GB" w:bidi="ar-SA"/>
        </w:rPr>
        <w:t>n Le Lieu Unique, Nantes.</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sz w:val="22"/>
          <w:szCs w:val="22"/>
          <w:lang w:val="en-GB" w:bidi="ar-SA"/>
        </w:rPr>
      </w:pPr>
      <w:r>
        <w:rPr>
          <w:rFonts w:cs="Georgia" w:ascii="Georgia" w:hAnsi="Georgia"/>
          <w:sz w:val="22"/>
          <w:szCs w:val="22"/>
          <w:lang w:val="en-GB" w:bidi="ar-SA"/>
        </w:rPr>
        <w:t>The Danish artist and composer</w:t>
      </w:r>
      <w:r>
        <w:rPr>
          <w:rFonts w:cs="Georgia" w:ascii="Georgia" w:hAnsi="Georgia"/>
          <w:sz w:val="22"/>
          <w:szCs w:val="22"/>
          <w:lang w:val="en-GB" w:bidi="ar-SA"/>
        </w:rPr>
        <w:t xml:space="preserve"> Christian Skjødt </w:t>
      </w:r>
      <w:r>
        <w:rPr>
          <w:rFonts w:cs="Georgia" w:ascii="Georgia" w:hAnsi="Georgia"/>
          <w:b w:val="false"/>
          <w:i w:val="false"/>
          <w:caps w:val="false"/>
          <w:smallCaps w:val="false"/>
          <w:color w:val="000000"/>
          <w:spacing w:val="0"/>
          <w:sz w:val="22"/>
          <w:szCs w:val="22"/>
          <w:lang w:val="en-GB" w:bidi="ar-SA"/>
        </w:rPr>
        <w:t>will draw on the live and inventions of Leon Theremin. Beyond the musical instrument named after him, the object of his residency will be to go deeper in the research on the detection and follow-up of electro-magnetic waves.</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lang w:val="en-GB" w:bidi="ar-SA"/>
        </w:rPr>
      </w:pPr>
      <w:r>
        <w:rPr>
          <w:rFonts w:cs="Georgia" w:ascii="Georgia" w:hAnsi="Georgia"/>
          <w:sz w:val="22"/>
          <w:szCs w:val="22"/>
          <w:lang w:val="en-GB" w:bidi="ar-SA"/>
        </w:rPr>
        <w:t xml:space="preserve">Enrique Tomás will develop its project </w:t>
      </w:r>
      <w:r>
        <w:rPr>
          <w:rFonts w:cs="Georgia" w:ascii="Georgia" w:hAnsi="Georgia"/>
          <w:i/>
          <w:sz w:val="22"/>
          <w:szCs w:val="22"/>
          <w:lang w:val="en-GB" w:bidi="ar-SA"/>
        </w:rPr>
        <w:t>Embodied Gestures</w:t>
      </w:r>
      <w:r>
        <w:rPr>
          <w:rFonts w:cs="Georgia" w:ascii="Georgia" w:hAnsi="Georgia"/>
          <w:sz w:val="22"/>
          <w:szCs w:val="22"/>
          <w:lang w:val="en-GB" w:bidi="ar-SA"/>
        </w:rPr>
        <w:t xml:space="preserve">. </w:t>
      </w:r>
      <w:r>
        <w:rPr>
          <w:rFonts w:cs="Georgia" w:ascii="Georgia" w:hAnsi="Georgia"/>
          <w:sz w:val="22"/>
          <w:szCs w:val="22"/>
          <w:lang w:val="en-GB" w:bidi="ar-SA"/>
        </w:rPr>
        <w:t xml:space="preserve">Enrique has a long experience as a </w:t>
      </w:r>
      <w:r>
        <w:rPr>
          <w:rFonts w:cs="Georgia" w:ascii="Georgia" w:hAnsi="Georgia"/>
          <w:sz w:val="22"/>
          <w:szCs w:val="22"/>
          <w:lang w:val="en-GB" w:bidi="ar-SA"/>
        </w:rPr>
        <w:t>dedicated</w:t>
      </w:r>
      <w:r>
        <w:rPr>
          <w:rFonts w:cs="Georgia" w:ascii="Georgia" w:hAnsi="Georgia"/>
          <w:sz w:val="22"/>
          <w:szCs w:val="22"/>
          <w:lang w:val="en-GB" w:bidi="ar-SA"/>
        </w:rPr>
        <w:t xml:space="preserve"> researcher and is very familiar with all sorts of technologies and interfaces</w:t>
      </w:r>
      <w:r>
        <w:rPr>
          <w:rFonts w:cs="Georgia" w:ascii="Georgia" w:hAnsi="Georgia"/>
          <w:sz w:val="22"/>
          <w:szCs w:val="22"/>
          <w:lang w:val="en-GB" w:bidi="ar-SA"/>
        </w:rPr>
        <w:t xml:space="preserve">: </w:t>
      </w:r>
      <w:r>
        <w:rPr>
          <w:rFonts w:cs="Georgia" w:ascii="Georgia" w:hAnsi="Georgia"/>
          <w:sz w:val="22"/>
          <w:szCs w:val="22"/>
          <w:lang w:val="en-GB" w:bidi="ar-SA"/>
        </w:rPr>
        <w:t xml:space="preserve">From off-the-shelf MPCs to home-made digital instruments. In </w:t>
      </w:r>
      <w:r>
        <w:rPr>
          <w:rFonts w:cs="Georgia" w:ascii="Georgia" w:hAnsi="Georgia"/>
          <w:i/>
          <w:sz w:val="22"/>
          <w:szCs w:val="22"/>
          <w:lang w:val="en-GB" w:bidi="ar-SA"/>
        </w:rPr>
        <w:t>Embodied Gestures</w:t>
      </w:r>
      <w:r>
        <w:rPr>
          <w:rFonts w:cs="Georgia" w:ascii="Georgia" w:hAnsi="Georgia"/>
          <w:sz w:val="22"/>
          <w:szCs w:val="22"/>
          <w:lang w:val="en-GB" w:bidi="ar-SA"/>
        </w:rPr>
        <w:t xml:space="preserve">, Tomás </w:t>
      </w:r>
      <w:r>
        <w:rPr>
          <w:rFonts w:cs="Georgia" w:ascii="Georgia" w:hAnsi="Georgia"/>
          <w:sz w:val="22"/>
          <w:szCs w:val="22"/>
          <w:lang w:val="en-GB" w:bidi="ar-SA"/>
        </w:rPr>
        <w:t>tries to find a way to encode our musical intentions within digital instruments.</w:t>
      </w:r>
    </w:p>
    <w:p>
      <w:pPr>
        <w:pStyle w:val="Normal"/>
        <w:spacing w:lineRule="exact" w:line="280"/>
        <w:ind w:left="-992" w:right="0" w:hanging="0"/>
        <w:jc w:val="both"/>
        <w:rPr>
          <w:rFonts w:ascii="Georgia" w:hAnsi="Georgia" w:cs="Georgia"/>
          <w:i/>
          <w:i/>
          <w:sz w:val="22"/>
          <w:szCs w:val="22"/>
          <w:lang w:val="en-GB" w:bidi="ar-SA"/>
        </w:rPr>
      </w:pPr>
      <w:r>
        <w:rPr>
          <w:rFonts w:cs="Georgia" w:ascii="Georgia" w:hAnsi="Georgia"/>
          <w:i/>
          <w:sz w:val="22"/>
          <w:szCs w:val="22"/>
          <w:lang w:val="en-GB" w:bidi="ar-SA"/>
        </w:rPr>
      </w:r>
    </w:p>
    <w:p>
      <w:pPr>
        <w:pStyle w:val="Normal"/>
        <w:spacing w:lineRule="exact" w:line="280"/>
        <w:ind w:left="-992" w:right="0" w:hanging="0"/>
        <w:jc w:val="both"/>
        <w:rPr>
          <w:lang w:val="en-GB" w:bidi="ar-SA"/>
        </w:rPr>
      </w:pPr>
      <w:r>
        <w:rPr>
          <w:rFonts w:cs="Georgia" w:ascii="Georgia" w:hAnsi="Georgia"/>
          <w:i/>
          <w:sz w:val="22"/>
          <w:szCs w:val="22"/>
          <w:lang w:val="en-GB" w:bidi="ar-SA"/>
        </w:rPr>
        <w:t>ManuFactory</w:t>
      </w:r>
      <w:r>
        <w:rPr>
          <w:rFonts w:cs="Georgia" w:ascii="Georgia" w:hAnsi="Georgia"/>
          <w:sz w:val="22"/>
          <w:szCs w:val="22"/>
          <w:lang w:val="en-GB" w:bidi="ar-SA"/>
        </w:rPr>
        <w:t xml:space="preserve">, </w:t>
      </w:r>
      <w:r>
        <w:rPr>
          <w:rFonts w:cs="Georgia" w:ascii="Georgia" w:hAnsi="Georgia"/>
          <w:sz w:val="22"/>
          <w:szCs w:val="22"/>
          <w:lang w:val="en-GB" w:bidi="ar-SA"/>
        </w:rPr>
        <w:t>by</w:t>
      </w:r>
      <w:r>
        <w:rPr>
          <w:rFonts w:cs="Georgia" w:ascii="Georgia" w:hAnsi="Georgia"/>
          <w:sz w:val="22"/>
          <w:szCs w:val="22"/>
          <w:lang w:val="en-GB" w:bidi="ar-SA"/>
        </w:rPr>
        <w:t xml:space="preserve"> Transforma, </w:t>
      </w:r>
      <w:r>
        <w:rPr>
          <w:rFonts w:cs="Georgia" w:ascii="Georgia" w:hAnsi="Georgia"/>
          <w:sz w:val="22"/>
          <w:szCs w:val="22"/>
          <w:lang w:val="en-GB" w:bidi="ar-SA"/>
        </w:rPr>
        <w:t xml:space="preserve">is a performance installation with a maximum duration of three days. It consists of an open stage where six performers or “workers” stage a choreography of repetitive tasks that remind us of a production line. With this project, Transforma proposes an interdisciplinary collaboration with performers, choreographers and musicians that meets the goals set for the residency at </w:t>
      </w:r>
      <w:r>
        <w:rPr>
          <w:rFonts w:cs="Georgia" w:ascii="Georgia" w:hAnsi="Georgia"/>
          <w:sz w:val="22"/>
          <w:szCs w:val="22"/>
          <w:lang w:val="en-GB" w:bidi="ar-SA"/>
        </w:rPr>
        <w:t xml:space="preserve">hTh: </w:t>
      </w:r>
      <w:r>
        <w:rPr>
          <w:rFonts w:cs="Georgia" w:ascii="Georgia" w:hAnsi="Georgia"/>
          <w:sz w:val="22"/>
          <w:szCs w:val="22"/>
          <w:lang w:val="en-GB" w:bidi="ar-SA"/>
        </w:rPr>
        <w:t xml:space="preserve">i.e., widening the boundaries of the stage act regarding digital art, new technologies and contemporary audiovisual creation. </w:t>
      </w:r>
      <w:r>
        <w:rPr>
          <w:rFonts w:cs="Georgia" w:ascii="Georgia" w:hAnsi="Georgia"/>
          <w:sz w:val="22"/>
          <w:szCs w:val="22"/>
          <w:lang w:val="en-GB" w:bidi="ar-SA"/>
        </w:rPr>
        <w:t xml:space="preserve"> </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lang w:val="en-GB" w:bidi="ar-SA"/>
        </w:rPr>
      </w:pPr>
      <w:r>
        <w:rPr>
          <w:rFonts w:cs="Georgia" w:ascii="Georgia" w:hAnsi="Georgia"/>
          <w:sz w:val="22"/>
          <w:szCs w:val="22"/>
          <w:lang w:val="en-GB" w:bidi="ar-SA"/>
        </w:rPr>
        <w:t xml:space="preserve">Last but not least, the proposal </w:t>
      </w:r>
      <w:r>
        <w:rPr>
          <w:rFonts w:cs="Georgia" w:ascii="Georgia" w:hAnsi="Georgia"/>
          <w:i/>
          <w:sz w:val="22"/>
          <w:szCs w:val="22"/>
          <w:lang w:val="en-GB" w:bidi="ar-SA"/>
        </w:rPr>
        <w:t>Soft Probe</w:t>
      </w:r>
      <w:r>
        <w:rPr>
          <w:rFonts w:cs="Georgia" w:ascii="Georgia" w:hAnsi="Georgia"/>
          <w:sz w:val="22"/>
          <w:szCs w:val="22"/>
          <w:lang w:val="en-GB" w:bidi="ar-SA"/>
        </w:rPr>
        <w:t xml:space="preserve">, </w:t>
      </w:r>
      <w:r>
        <w:rPr>
          <w:rFonts w:cs="Georgia" w:ascii="Georgia" w:hAnsi="Georgia"/>
          <w:sz w:val="22"/>
          <w:szCs w:val="22"/>
          <w:lang w:val="en-GB" w:bidi="ar-SA"/>
        </w:rPr>
        <w:t>by</w:t>
      </w:r>
      <w:r>
        <w:rPr>
          <w:rFonts w:cs="Georgia" w:ascii="Georgia" w:hAnsi="Georgia"/>
          <w:sz w:val="22"/>
          <w:szCs w:val="22"/>
          <w:lang w:val="en-GB" w:bidi="ar-SA"/>
        </w:rPr>
        <w:t xml:space="preserve"> Matthew Biederman </w:t>
      </w:r>
      <w:r>
        <w:rPr>
          <w:rFonts w:cs="Georgia" w:ascii="Georgia" w:hAnsi="Georgia"/>
          <w:sz w:val="22"/>
          <w:szCs w:val="22"/>
          <w:lang w:val="en-GB" w:bidi="ar-SA"/>
        </w:rPr>
        <w:t>and</w:t>
      </w:r>
      <w:r>
        <w:rPr>
          <w:rFonts w:cs="Georgia" w:ascii="Georgia" w:hAnsi="Georgia"/>
          <w:sz w:val="22"/>
          <w:szCs w:val="22"/>
          <w:lang w:val="en-GB" w:bidi="ar-SA"/>
        </w:rPr>
        <w:t xml:space="preserve"> Marko Peljhan, </w:t>
      </w:r>
      <w:r>
        <w:rPr>
          <w:rFonts w:cs="Georgia" w:ascii="Georgia" w:hAnsi="Georgia"/>
          <w:sz w:val="22"/>
          <w:szCs w:val="22"/>
          <w:lang w:val="en-GB" w:bidi="ar-SA"/>
        </w:rPr>
        <w:t>focuses on researching and creating a tactical environment with software-defined radios to explore the paradigms of contemporary communication. The artists' usage of open-code software and equipment, their focus on the lack of privacy and their deep understanding of the changes in SDR technology will combine to meet their goal of creating a machine capable of registering an electro-magnetic spectrum that is alive and autonomous.</w:t>
      </w:r>
    </w:p>
    <w:p>
      <w:pPr>
        <w:pStyle w:val="Normal"/>
        <w:spacing w:lineRule="exact" w:line="280"/>
        <w:ind w:left="-992" w:right="0" w:hanging="0"/>
        <w:jc w:val="both"/>
        <w:rPr>
          <w:rFonts w:ascii="Georgia" w:hAnsi="Georgia" w:cs="Georgia"/>
          <w:sz w:val="22"/>
          <w:szCs w:val="22"/>
          <w:lang w:val="en-GB" w:bidi="ar-SA"/>
        </w:rPr>
      </w:pPr>
      <w:r>
        <w:rPr>
          <w:rFonts w:cs="Georgia" w:ascii="Georgia" w:hAnsi="Georgia"/>
          <w:sz w:val="22"/>
          <w:szCs w:val="22"/>
          <w:lang w:val="en-GB" w:bidi="ar-SA"/>
        </w:rPr>
      </w:r>
    </w:p>
    <w:p>
      <w:pPr>
        <w:pStyle w:val="Normal"/>
        <w:spacing w:lineRule="exact" w:line="280"/>
        <w:ind w:left="-992" w:right="0" w:hanging="0"/>
        <w:jc w:val="both"/>
        <w:rPr>
          <w:rFonts w:ascii="Georgia" w:hAnsi="Georgia" w:cs="Georgia"/>
          <w:b/>
          <w:b/>
          <w:sz w:val="22"/>
          <w:szCs w:val="22"/>
          <w:lang w:val="en-GB" w:bidi="ar-SA"/>
        </w:rPr>
      </w:pPr>
      <w:r>
        <w:rPr>
          <w:rFonts w:cs="Georgia" w:ascii="Georgia" w:hAnsi="Georgia"/>
          <w:b/>
          <w:sz w:val="22"/>
          <w:szCs w:val="22"/>
          <w:lang w:val="en-GB" w:bidi="ar-SA"/>
        </w:rPr>
      </w:r>
    </w:p>
    <w:sectPr>
      <w:headerReference w:type="default" r:id="rId2"/>
      <w:footerReference w:type="default" r:id="rId3"/>
      <w:type w:val="nextPage"/>
      <w:pgSz w:w="11906" w:h="16838"/>
      <w:pgMar w:left="4820" w:right="1134" w:header="113" w:top="1134" w:footer="851" w:bottom="90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ambria">
    <w:charset w:val="00"/>
    <w:family w:val="roman"/>
    <w:pitch w:val="variable"/>
  </w:font>
  <w:font w:name="Calibri">
    <w:charset w:val="00"/>
    <w:family w:val="swiss"/>
    <w:pitch w:val="variable"/>
  </w:font>
  <w:font w:name="Symbol">
    <w:charset w:val="01"/>
    <w:family w:val="roman"/>
    <w:pitch w:val="variable"/>
  </w:font>
  <w:font w:name="Courier New">
    <w:charset w:val="00"/>
    <w:family w:val="modern"/>
    <w:pitch w:val="default"/>
  </w:font>
  <w:font w:name="Wingdings">
    <w:charset w:val="02"/>
    <w:family w:val="auto"/>
    <w:pitch w:val="variable"/>
  </w:font>
  <w:font w:name="Georgia">
    <w:charset w:val="00"/>
    <w:family w:val="roman"/>
    <w:pitch w:val="variable"/>
  </w:font>
  <w:font w:name="CL Univers 47 CondensedLight">
    <w:altName w:val="Times New Roman"/>
    <w:charset w:val="00"/>
    <w:family w:val="auto"/>
    <w:pitch w:val="variable"/>
  </w:font>
  <w:font w:name="Univers LT Std 47 Cn Lt">
    <w:altName w:val="Arial Narrow"/>
    <w:charset w:val="00"/>
    <w:family w:val="swiss"/>
    <w:pitch w:val="variable"/>
  </w:font>
  <w:font w:name="Verdana">
    <w:charset w:val="00"/>
    <w:family w:val="swiss"/>
    <w:pitch w:val="variable"/>
  </w:font>
  <w:font w:name="Times-Roman">
    <w:altName w:val="Times New Roman"/>
    <w:charset w:val="00"/>
    <w:family w:val="roman"/>
    <w:pitch w:val="default"/>
  </w:font>
  <w:font w:name="Univers 47 CondensedLight">
    <w:charset w:val="00"/>
    <w:family w:val="swiss"/>
    <w:pitch w:val="variable"/>
  </w:font>
  <w:font w:name="Franklin Gothic Demi Cond">
    <w:charset w:val="00"/>
    <w:family w:val="swiss"/>
    <w:pitch w:val="variable"/>
  </w:font>
  <w:font w:name="Arial">
    <w:charset w:val="80"/>
    <w:family w:val="swiss"/>
    <w:pitch w:val="variable"/>
  </w:font>
  <w:font w:name="Bitstream Vera Sans Mono">
    <w:altName w:val="Courier New"/>
    <w:charset w:val="00"/>
    <w:family w:val="auto"/>
    <w:pitch w:val="variable"/>
  </w:font>
  <w:font w:name="Tahoma">
    <w:charset w:val="00"/>
    <w:family w:val="swiss"/>
    <w:pitch w:val="variable"/>
  </w:font>
  <w:font w:name="Helvetica">
    <w:altName w:val="Arial"/>
    <w:charset w:val="00"/>
    <w:family w:val="swiss"/>
    <w:pitch w:val="variable"/>
  </w:font>
  <w:font w:name="HelveticaNeueLT Std Cn">
    <w:altName w:val="Arial"/>
    <w:charset w:val="00"/>
    <w:family w:val="swiss"/>
    <w:pitch w:val="default"/>
  </w:font>
  <w:font w:name="Myriad Pro">
    <w:charset w:val="00"/>
    <w:family w:val="auto"/>
    <w:pitch w:val="variable"/>
  </w:font>
  <w:font w:name="Liberation Serif">
    <w:altName w:val="Times New Roman"/>
    <w:charset w:val="00"/>
    <w:family w:val="auto"/>
    <w:pitch w:val="default"/>
  </w:font>
  <w:font w:name="Arial">
    <w:altName w:val="sans-serif"/>
    <w:charset w:val="00"/>
    <w:family w:val="auto"/>
    <w:pitch w:val="default"/>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firstpara1114"/>
      <w:spacing w:lineRule="auto" w:line="240"/>
      <w:ind w:left="-1276" w:right="0" w:hanging="0"/>
      <w:rPr>
        <w:sz w:val="14"/>
        <w:szCs w:val="14"/>
      </w:rPr>
    </w:pPr>
    <w:r>
      <w:rPr>
        <w:sz w:val="14"/>
        <w:szCs w:val="14"/>
      </w:rPr>
    </w:r>
  </w:p>
  <w:p>
    <w:pPr>
      <w:pStyle w:val="Piedepgina"/>
      <w:ind w:left="3600" w:right="-149" w:hanging="0"/>
      <w:jc w:val="right"/>
      <w:rPr>
        <w:sz w:val="14"/>
        <w:szCs w:val="14"/>
      </w:rPr>
    </w:pPr>
    <w:r>
      <w:rPr>
        <w:sz w:val="14"/>
        <w:szCs w:val="14"/>
      </w:rPr>
    </w:r>
  </w:p>
  <w:p>
    <w:pPr>
      <w:pStyle w:val="Bodytextfirstpara1114"/>
      <w:spacing w:lineRule="auto" w:line="240"/>
      <w:ind w:left="-993" w:right="0" w:hanging="0"/>
      <w:rPr>
        <w:rFonts w:ascii="Franklin Gothic Demi Cond" w:hAnsi="Franklin Gothic Demi Cond" w:cs="Franklin Gothic Demi Cond"/>
        <w:sz w:val="14"/>
        <w:szCs w:val="14"/>
      </w:rPr>
    </w:pPr>
    <w:r>
      <w:rPr>
        <w:rFonts w:cs="Franklin Gothic Demi Cond" w:ascii="Franklin Gothic Demi Cond" w:hAnsi="Franklin Gothic Demi Cond"/>
        <w:b/>
        <w:sz w:val="14"/>
        <w:szCs w:val="14"/>
      </w:rPr>
      <w:t>LABoral Centro de Arte y Creación Industrial</w:t>
    </w:r>
  </w:p>
  <w:p>
    <w:pPr>
      <w:pStyle w:val="Bodytextfirstpara1114"/>
      <w:spacing w:lineRule="auto" w:line="240"/>
      <w:ind w:left="-993" w:right="0" w:hanging="0"/>
      <w:rPr>
        <w:rFonts w:ascii="Franklin Gothic Demi Cond" w:hAnsi="Franklin Gothic Demi Cond" w:cs="Franklin Gothic Demi Cond"/>
        <w:sz w:val="14"/>
        <w:szCs w:val="14"/>
      </w:rPr>
    </w:pPr>
    <w:r>
      <w:rPr>
        <w:rFonts w:cs="Franklin Gothic Demi Cond" w:ascii="Franklin Gothic Demi Cond" w:hAnsi="Franklin Gothic Demi Cond"/>
        <w:sz w:val="14"/>
        <w:szCs w:val="14"/>
      </w:rPr>
      <w:t>Los Prados, 121. 33394 Gijón - Asturias. T. +34 985 185 577. F. +34 985 337 355</w:t>
    </w:r>
  </w:p>
  <w:p>
    <w:pPr>
      <w:pStyle w:val="Bodytextfirstpara1114"/>
      <w:spacing w:lineRule="auto" w:line="240"/>
      <w:ind w:left="-993" w:right="0" w:hanging="0"/>
      <w:rPr>
        <w:rFonts w:ascii="Franklin Gothic Demi Cond" w:hAnsi="Franklin Gothic Demi Cond" w:cs="Franklin Gothic Demi Cond"/>
        <w:sz w:val="14"/>
        <w:szCs w:val="14"/>
      </w:rPr>
    </w:pPr>
    <w:r>
      <w:rPr>
        <w:rFonts w:cs="Franklin Gothic Demi Cond" w:ascii="Franklin Gothic Demi Cond" w:hAnsi="Franklin Gothic Demi Cond"/>
        <w:sz w:val="14"/>
        <w:szCs w:val="14"/>
      </w:rPr>
      <w:t>info@laboralcentrodearte.org. www.laboralcentrodearte.org</w:t>
    </w:r>
  </w:p>
  <w:p>
    <w:pPr>
      <w:pStyle w:val="Piedepgina"/>
      <w:ind w:left="3600" w:right="-149" w:hanging="0"/>
      <w:jc w:val="right"/>
      <w:rPr>
        <w:rStyle w:val="Nmerodepgina"/>
        <w:rFonts w:cs="Georgia"/>
        <w:position w:val="0"/>
        <w:sz w:val="20"/>
        <w:sz w:val="14"/>
        <w:szCs w:val="14"/>
        <w:vertAlign w:val="baseline"/>
      </w:rPr>
    </w:pPr>
    <w:r>
      <w:rPr>
        <w:rStyle w:val="Nmerodepgina"/>
        <w:rFonts w:cs="Georgia"/>
        <w:position w:val="0"/>
        <w:sz w:val="20"/>
        <w:sz w:val="14"/>
        <w:szCs w:val="14"/>
        <w:vertAlign w:val="baseline"/>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lang w:val="es-ES" w:eastAsia="es-ES"/>
      </w:rPr>
    </w:pPr>
    <w:r>
      <w:rPr>
        <w:lang w:val="es-ES" w:eastAsia="es-ES"/>
      </w:rPr>
      <w:drawing>
        <wp:anchor behindDoc="0" distT="0" distB="0" distL="114935" distR="114935" simplePos="0" locked="0" layoutInCell="1" allowOverlap="1" relativeHeight="4">
          <wp:simplePos x="0" y="0"/>
          <wp:positionH relativeFrom="column">
            <wp:posOffset>-2513330</wp:posOffset>
          </wp:positionH>
          <wp:positionV relativeFrom="paragraph">
            <wp:posOffset>126365</wp:posOffset>
          </wp:positionV>
          <wp:extent cx="1751330" cy="800735"/>
          <wp:effectExtent l="0" t="0" r="0" b="0"/>
          <wp:wrapTight wrapText="bothSides">
            <wp:wrapPolygon edited="0">
              <wp:start x="-94" y="0"/>
              <wp:lineTo x="-94" y="21038"/>
              <wp:lineTo x="21600" y="21038"/>
              <wp:lineTo x="21600" y="0"/>
              <wp:lineTo x="-94" y="0"/>
            </wp:wrapPolygon>
          </wp:wrapTigh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0" t="10178" r="0" b="12626"/>
                  <a:stretch>
                    <a:fillRect/>
                  </a:stretch>
                </pic:blipFill>
                <pic:spPr bwMode="auto">
                  <a:xfrm>
                    <a:off x="0" y="0"/>
                    <a:ext cx="1751330" cy="8007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tabs>
          <w:tab w:val="num" w:pos="1152"/>
        </w:tabs>
        <w:ind w:left="1152" w:hanging="1152"/>
      </w:pPr>
    </w:lvl>
    <w:lvl w:ilvl="6">
      <w:start w:val="1"/>
      <w:numFmt w:val="none"/>
      <w:suff w:val="nothing"/>
      <w:lvlText w:val=""/>
      <w:lvlJc w:val="left"/>
      <w:pPr>
        <w:ind w:left="1296" w:hanging="1296"/>
      </w:pPr>
      <w:r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360"/>
        </w:tabs>
        <w:ind w:left="0" w:hanging="0"/>
      </w:pPr>
      <w:rPr>
        <w:rFonts w:ascii="Symbol" w:hAnsi="Symbol" w:cs="Symbol" w:hint="default"/>
        <w:sz w:val="22"/>
        <w:szCs w:val="22"/>
        <w:rFonts w:cs="Symbol"/>
      </w:r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es-ES" w:eastAsia="zh-CN" w:bidi="hi-IN"/>
      </w:rPr>
    </w:rPrDefault>
    <w:pPrDefault>
      <w:pPr/>
    </w:pPrDefault>
  </w:docDefaults>
  <w:style w:type="paragraph" w:styleId="Normal">
    <w:name w:val="Normal"/>
    <w:qFormat/>
    <w:pPr>
      <w:widowControl w:val="false"/>
      <w:suppressAutoHyphens w:val="true"/>
      <w:bidi w:val="0"/>
    </w:pPr>
    <w:rPr>
      <w:rFonts w:ascii="Times;Times New Roman" w:hAnsi="Times;Times New Roman" w:eastAsia="Times;Times New Roman" w:cs="Times;Times New Roman"/>
      <w:color w:val="auto"/>
      <w:sz w:val="24"/>
      <w:szCs w:val="20"/>
      <w:lang w:val="en-GB" w:eastAsia="zh-CN" w:bidi="ar-SA"/>
    </w:rPr>
  </w:style>
  <w:style w:type="paragraph" w:styleId="Encabezado1">
    <w:name w:val="Encabezado 1"/>
    <w:basedOn w:val="MainHeading1719"/>
    <w:next w:val="Bodytextfirstpara1114"/>
    <w:pPr>
      <w:keepNext/>
      <w:numPr>
        <w:ilvl w:val="0"/>
        <w:numId w:val="1"/>
      </w:numPr>
      <w:tabs>
        <w:tab w:val="left" w:pos="0" w:leader="none"/>
      </w:tabs>
      <w:jc w:val="both"/>
      <w:outlineLvl w:val="0"/>
      <w:outlineLvl w:val="0"/>
    </w:pPr>
    <w:rPr>
      <w:rFonts w:cs="Times New Roman"/>
      <w:sz w:val="60"/>
      <w:u w:val="none"/>
      <w:lang w:val="es-ES"/>
    </w:rPr>
  </w:style>
  <w:style w:type="paragraph" w:styleId="Encabezado2">
    <w:name w:val="Encabezado 2"/>
    <w:basedOn w:val="Normal"/>
    <w:next w:val="Normal"/>
    <w:pPr>
      <w:keepNext/>
      <w:numPr>
        <w:ilvl w:val="1"/>
        <w:numId w:val="1"/>
      </w:numPr>
      <w:tabs>
        <w:tab w:val="left" w:pos="0" w:leader="none"/>
      </w:tabs>
      <w:spacing w:before="240" w:after="60"/>
      <w:outlineLvl w:val="1"/>
      <w:outlineLvl w:val="1"/>
    </w:pPr>
    <w:rPr>
      <w:rFonts w:ascii="Arial" w:hAnsi="Arial" w:cs="Times New Roman"/>
      <w:b/>
      <w:bCs/>
      <w:i/>
      <w:iCs/>
      <w:sz w:val="28"/>
      <w:szCs w:val="28"/>
    </w:rPr>
  </w:style>
  <w:style w:type="paragraph" w:styleId="Encabezado3">
    <w:name w:val="Encabezado 3"/>
    <w:basedOn w:val="Normal"/>
    <w:next w:val="Normal"/>
    <w:pPr>
      <w:keepNext/>
      <w:numPr>
        <w:ilvl w:val="2"/>
        <w:numId w:val="1"/>
      </w:numPr>
      <w:tabs>
        <w:tab w:val="left" w:pos="0" w:leader="none"/>
      </w:tabs>
      <w:spacing w:before="240" w:after="60"/>
      <w:outlineLvl w:val="2"/>
      <w:outlineLvl w:val="2"/>
    </w:pPr>
    <w:rPr>
      <w:rFonts w:ascii="Cambria" w:hAnsi="Cambria" w:eastAsia="Times New Roman" w:cs="Times New Roman"/>
      <w:b/>
      <w:bCs/>
      <w:sz w:val="26"/>
      <w:szCs w:val="26"/>
    </w:rPr>
  </w:style>
  <w:style w:type="paragraph" w:styleId="Encabezado4">
    <w:name w:val="Encabezado 4"/>
    <w:basedOn w:val="Normal"/>
    <w:next w:val="Normal"/>
    <w:pPr>
      <w:keepNext/>
      <w:numPr>
        <w:ilvl w:val="3"/>
        <w:numId w:val="1"/>
      </w:numPr>
      <w:spacing w:before="240" w:after="60"/>
      <w:outlineLvl w:val="3"/>
      <w:outlineLvl w:val="3"/>
    </w:pPr>
    <w:rPr>
      <w:rFonts w:ascii="Calibri" w:hAnsi="Calibri" w:eastAsia="Times New Roman" w:cs="Times New Roman"/>
      <w:b/>
      <w:bCs/>
      <w:sz w:val="28"/>
      <w:szCs w:val="28"/>
    </w:rPr>
  </w:style>
  <w:style w:type="paragraph" w:styleId="Encabezado5">
    <w:name w:val="Encabezado 5"/>
    <w:basedOn w:val="Normal"/>
    <w:next w:val="Normal"/>
    <w:pPr>
      <w:numPr>
        <w:ilvl w:val="4"/>
        <w:numId w:val="1"/>
      </w:numPr>
      <w:spacing w:before="240" w:after="60"/>
      <w:outlineLvl w:val="4"/>
      <w:outlineLvl w:val="4"/>
    </w:pPr>
    <w:rPr>
      <w:rFonts w:ascii="Calibri" w:hAnsi="Calibri" w:eastAsia="Times New Roman" w:cs="Times New Roman"/>
      <w:b/>
      <w:bCs/>
      <w:i/>
      <w:iCs/>
      <w:sz w:val="26"/>
      <w:szCs w:val="26"/>
    </w:rPr>
  </w:style>
  <w:style w:type="paragraph" w:styleId="Encabezado7">
    <w:name w:val="Encabezado 7"/>
    <w:basedOn w:val="Normal"/>
    <w:next w:val="Normal"/>
    <w:pPr>
      <w:numPr>
        <w:ilvl w:val="6"/>
        <w:numId w:val="1"/>
      </w:numPr>
      <w:spacing w:before="240" w:after="60"/>
      <w:outlineLvl w:val="6"/>
      <w:outlineLvl w:val="6"/>
    </w:pPr>
    <w:rPr>
      <w:rFonts w:ascii="Calibri" w:hAnsi="Calibri" w:eastAsia="Times New Roman" w:cs="Times New Roman"/>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szCs w:val="22"/>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8"/>
    </w:rPr>
  </w:style>
  <w:style w:type="character" w:styleId="WW8Num7z0">
    <w:name w:val="WW8Num7z0"/>
    <w:qFormat/>
    <w:rPr>
      <w:rFonts w:ascii="Symbol" w:hAnsi="Symbol" w:cs="Symbol"/>
      <w:sz w:val="20"/>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8"/>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sz w:val="20"/>
    </w:rPr>
  </w:style>
  <w:style w:type="character" w:styleId="WW8Num29z2">
    <w:name w:val="WW8Num29z2"/>
    <w:qFormat/>
    <w:rPr>
      <w:rFonts w:ascii="Wingdings" w:hAnsi="Wingdings" w:cs="Wingdings"/>
      <w:sz w:val="20"/>
    </w:rPr>
  </w:style>
  <w:style w:type="character" w:styleId="WW8Num30z0">
    <w:name w:val="WW8Num30z0"/>
    <w:qFormat/>
    <w:rPr>
      <w:rFonts w:ascii="Symbol" w:hAnsi="Symbol" w:cs="Symbol"/>
      <w:sz w:val="22"/>
      <w:szCs w:val="2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Georgia" w:hAnsi="Georgia" w:eastAsia="Andale Sans UI;Arial Unicode MS"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Georgia" w:hAnsi="Georgia" w:cs="Arial"/>
      <w:b w:val="false"/>
      <w:i w:val="false"/>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Fuentedeprrafopredeter">
    <w:name w:val="Fuente de párrafo predeter."/>
    <w:qFormat/>
    <w:rPr/>
  </w:style>
  <w:style w:type="character" w:styleId="Bodytextindent1114Car2">
    <w:name w:val="Body text indent 11/14 Car2"/>
    <w:qFormat/>
    <w:rPr>
      <w:rFonts w:ascii="CL Univers 47 CondensedLight;Times New Roman" w:hAnsi="CL Univers 47 CondensedLight;Times New Roman" w:eastAsia="Times;Times New Roman" w:cs="Times;Times New Roman"/>
      <w:sz w:val="22"/>
      <w:lang w:val="es-ES" w:bidi="ar-SA"/>
    </w:rPr>
  </w:style>
  <w:style w:type="character" w:styleId="Bodytextfirstpara1114Car2">
    <w:name w:val="Body text first para 11/14 Car2"/>
    <w:qFormat/>
    <w:rPr>
      <w:rFonts w:ascii="Georgia" w:hAnsi="Georgia" w:eastAsia="Times;Times New Roman" w:cs="Times;Times New Roman"/>
      <w:sz w:val="22"/>
      <w:szCs w:val="22"/>
      <w:lang w:val="es-ES"/>
    </w:rPr>
  </w:style>
  <w:style w:type="character" w:styleId="Ttulo4Car">
    <w:name w:val="Título 4 Car"/>
    <w:qFormat/>
    <w:rPr>
      <w:rFonts w:ascii="Calibri" w:hAnsi="Calibri" w:eastAsia="Times New Roman" w:cs="Times New Roman"/>
      <w:b/>
      <w:bCs/>
      <w:sz w:val="28"/>
      <w:szCs w:val="28"/>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Fuentedeprrafopredeter1">
    <w:name w:val="Fuente de párrafo predeter.1"/>
    <w:qFormat/>
    <w:rPr/>
  </w:style>
  <w:style w:type="character" w:styleId="Nmerodepgina">
    <w:name w:val="Número de página"/>
    <w:rPr>
      <w:rFonts w:ascii="Univers LT Std 47 Cn Lt;Arial Narrow" w:hAnsi="Univers LT Std 47 Cn Lt;Arial Narrow" w:cs="Univers LT Std 47 Cn Lt;Arial Narrow"/>
      <w:sz w:val="20"/>
    </w:rPr>
  </w:style>
  <w:style w:type="character" w:styleId="Bodytextfirstpara1114Car">
    <w:name w:val="Body text first para 11/14 Car"/>
    <w:qFormat/>
    <w:rPr>
      <w:rFonts w:ascii="Univers LT Std 47 Cn Lt;Arial Narrow" w:hAnsi="Univers LT Std 47 Cn Lt;Arial Narrow" w:eastAsia="Times;Times New Roman" w:cs="Univers LT Std 47 Cn Lt;Arial Narrow"/>
      <w:sz w:val="22"/>
      <w:lang w:val="es-ES" w:bidi="ar-SA"/>
    </w:rPr>
  </w:style>
  <w:style w:type="character" w:styleId="Bodytextletter1114Car">
    <w:name w:val="Body text letter 11/14 Car"/>
    <w:basedOn w:val="Bodytextfirstpara1114Car"/>
    <w:qFormat/>
    <w:rPr/>
  </w:style>
  <w:style w:type="character" w:styleId="SubHead1315Car">
    <w:name w:val="Sub Head 13/15 Car"/>
    <w:qFormat/>
    <w:rPr>
      <w:rFonts w:ascii="Univers LT Std 47 Cn Lt;Arial Narrow" w:hAnsi="Univers LT Std 47 Cn Lt;Arial Narrow" w:eastAsia="Times;Times New Roman" w:cs="Univers LT Std 47 Cn Lt;Arial Narrow"/>
      <w:sz w:val="26"/>
      <w:lang w:val="es-ES" w:bidi="ar-SA"/>
    </w:rPr>
  </w:style>
  <w:style w:type="character" w:styleId="SubHead1114capsCar">
    <w:name w:val="Sub Head 11/14 caps Car"/>
    <w:qFormat/>
    <w:rPr>
      <w:rFonts w:ascii="Univers LT Std 47 Cn Lt;Arial Narrow" w:hAnsi="Univers LT Std 47 Cn Lt;Arial Narrow" w:eastAsia="Times;Times New Roman" w:cs="Univers LT Std 47 Cn Lt;Arial Narrow"/>
      <w:caps/>
      <w:sz w:val="22"/>
      <w:lang w:val="es-ES" w:bidi="ar-SA"/>
    </w:rPr>
  </w:style>
  <w:style w:type="character" w:styleId="A2">
    <w:name w:val="A2"/>
    <w:qFormat/>
    <w:rPr>
      <w:rFonts w:cs="Univers 47 CondensedLight"/>
      <w:color w:val="000000"/>
      <w:sz w:val="20"/>
      <w:szCs w:val="20"/>
    </w:rPr>
  </w:style>
  <w:style w:type="character" w:styleId="MainHeading1719Car">
    <w:name w:val="Main Heading 17/19 Car"/>
    <w:qFormat/>
    <w:rPr>
      <w:rFonts w:ascii="CL Univers 47 CondensedLight;Times New Roman" w:hAnsi="CL Univers 47 CondensedLight;Times New Roman" w:eastAsia="Times;Times New Roman" w:cs="CL Univers 47 CondensedLight;Times New Roman"/>
      <w:caps/>
      <w:sz w:val="34"/>
      <w:u w:val="single"/>
      <w:lang w:val="es-ES" w:bidi="ar-SA"/>
    </w:rPr>
  </w:style>
  <w:style w:type="character" w:styleId="BodytextlistCar">
    <w:name w:val="Body text (list) Car"/>
    <w:basedOn w:val="Bodytextletter1114Car"/>
    <w:qFormat/>
    <w:rPr/>
  </w:style>
  <w:style w:type="character" w:styleId="Muydestacado">
    <w:name w:val="Muy destacado"/>
    <w:rPr>
      <w:b/>
      <w:bCs/>
    </w:rPr>
  </w:style>
  <w:style w:type="character" w:styleId="Bodytextindent1114Car">
    <w:name w:val="Body text indent 11/14 Car"/>
    <w:qFormat/>
    <w:rPr>
      <w:rFonts w:ascii="CL Univers 47 CondensedLight;Times New Roman" w:hAnsi="CL Univers 47 CondensedLight;Times New Roman" w:eastAsia="Times;Times New Roman" w:cs="CL Univers 47 CondensedLight;Times New Roman"/>
      <w:sz w:val="22"/>
      <w:lang w:val="es-ES" w:bidi="ar-SA"/>
    </w:rPr>
  </w:style>
  <w:style w:type="character" w:styleId="Destacado">
    <w:name w:val="Destacado"/>
    <w:rPr>
      <w:i/>
      <w:iCs/>
    </w:rPr>
  </w:style>
  <w:style w:type="character" w:styleId="CitaHTML">
    <w:name w:val="Cita HTML"/>
    <w:qFormat/>
    <w:rPr>
      <w:i/>
      <w:iCs/>
    </w:rPr>
  </w:style>
  <w:style w:type="character" w:styleId="Hyperlink1">
    <w:name w:val="Hyperlink1"/>
    <w:qFormat/>
    <w:rPr>
      <w:strike w:val="false"/>
      <w:dstrike w:val="false"/>
      <w:color w:val="333333"/>
      <w:sz w:val="29"/>
      <w:szCs w:val="29"/>
      <w:u w:val="none"/>
    </w:rPr>
  </w:style>
  <w:style w:type="character" w:styleId="Testoiframebold1">
    <w:name w:val="testo_iframebold1"/>
    <w:qFormat/>
    <w:rPr>
      <w:rFonts w:ascii="Arial" w:hAnsi="Arial" w:cs="Arial"/>
      <w:b/>
      <w:bCs/>
      <w:strike w:val="false"/>
      <w:dstrike w:val="false"/>
      <w:color w:val="000000"/>
      <w:sz w:val="17"/>
      <w:szCs w:val="17"/>
      <w:u w:val="none"/>
    </w:rPr>
  </w:style>
  <w:style w:type="character" w:styleId="Text1">
    <w:name w:val="text1"/>
    <w:qFormat/>
    <w:rPr>
      <w:rFonts w:ascii="Verdana" w:hAnsi="Verdana" w:cs="Verdana"/>
      <w:sz w:val="17"/>
      <w:szCs w:val="17"/>
    </w:rPr>
  </w:style>
  <w:style w:type="character" w:styleId="Artistblock1">
    <w:name w:val="artist-block1"/>
    <w:qFormat/>
    <w:rPr>
      <w:rFonts w:ascii="Verdana" w:hAnsi="Verdana" w:cs="Verdana"/>
      <w:color w:val="000000"/>
      <w:sz w:val="12"/>
      <w:szCs w:val="12"/>
    </w:rPr>
  </w:style>
  <w:style w:type="character" w:styleId="Smbolodenotafinal">
    <w:name w:val="Símbolo de nota final"/>
    <w:qFormat/>
    <w:rPr>
      <w:vertAlign w:val="superscript"/>
    </w:rPr>
  </w:style>
  <w:style w:type="character" w:styleId="EnlacedeInternet">
    <w:name w:val="Enlace de Internet"/>
    <w:rPr>
      <w:color w:val="CC0000"/>
      <w:u w:val="single"/>
    </w:rPr>
  </w:style>
  <w:style w:type="character" w:styleId="Bulletlist1114Car">
    <w:name w:val="Bullet list 11/14 Car"/>
    <w:basedOn w:val="Bodytextletter1114Car"/>
    <w:qFormat/>
    <w:rPr/>
  </w:style>
  <w:style w:type="character" w:styleId="Ent">
    <w:name w:val="ent"/>
    <w:basedOn w:val="Fuentedeprrafopredeter1"/>
    <w:qFormat/>
    <w:rPr/>
  </w:style>
  <w:style w:type="character" w:styleId="Tinywhite">
    <w:name w:val="tiny-white"/>
    <w:basedOn w:val="Fuentedeprrafopredeter1"/>
    <w:qFormat/>
    <w:rPr/>
  </w:style>
  <w:style w:type="character" w:styleId="Smbolodenotaalpie">
    <w:name w:val="Símbolo de nota al pie"/>
    <w:qFormat/>
    <w:rPr>
      <w:vertAlign w:val="superscript"/>
    </w:rPr>
  </w:style>
  <w:style w:type="character" w:styleId="Entradilla">
    <w:name w:val="entradilla"/>
    <w:basedOn w:val="Fuentedeprrafopredeter1"/>
    <w:qFormat/>
    <w:rPr/>
  </w:style>
  <w:style w:type="character" w:styleId="Subtitulos11">
    <w:name w:val="sub_titulos11"/>
    <w:qFormat/>
    <w:rPr>
      <w:rFonts w:ascii="Arial" w:hAnsi="Arial" w:cs="Arial"/>
      <w:b w:val="false"/>
      <w:bCs w:val="false"/>
      <w:strike w:val="false"/>
      <w:dstrike w:val="false"/>
      <w:color w:val="333333"/>
      <w:sz w:val="21"/>
      <w:szCs w:val="21"/>
      <w:u w:val="none"/>
    </w:rPr>
  </w:style>
  <w:style w:type="character" w:styleId="Caps">
    <w:name w:val="caps"/>
    <w:basedOn w:val="Fuentedeprrafopredeter1"/>
    <w:qFormat/>
    <w:rPr/>
  </w:style>
  <w:style w:type="character" w:styleId="EnlacedeInternetyavisitado">
    <w:name w:val="Enlace de Internet ya visitado"/>
    <w:rPr>
      <w:color w:val="800080"/>
      <w:u w:val="single"/>
    </w:rPr>
  </w:style>
  <w:style w:type="character" w:styleId="Zitate1">
    <w:name w:val="zitate1"/>
    <w:qFormat/>
    <w:rPr>
      <w:vanish w:val="false"/>
      <w:color w:val="333333"/>
      <w:sz w:val="13"/>
      <w:szCs w:val="13"/>
    </w:rPr>
  </w:style>
  <w:style w:type="character" w:styleId="Textoindependiente2Car">
    <w:name w:val="Texto independiente 2 Car"/>
    <w:qFormat/>
    <w:rPr>
      <w:rFonts w:ascii="Times;Times New Roman" w:hAnsi="Times;Times New Roman" w:eastAsia="Times;Times New Roman" w:cs="Times;Times New Roman"/>
      <w:sz w:val="24"/>
      <w:lang w:val="es-ES" w:bidi="ar-SA"/>
    </w:rPr>
  </w:style>
  <w:style w:type="character" w:styleId="TextonotapieCar">
    <w:name w:val="Texto nota pie Car"/>
    <w:qFormat/>
    <w:rPr>
      <w:rFonts w:ascii="Univers LT Std 47 Cn Lt;Arial Narrow" w:hAnsi="Univers LT Std 47 Cn Lt;Arial Narrow" w:eastAsia="Times New Roman" w:cs="Univers LT Std 47 Cn Lt;Arial Narrow"/>
      <w:sz w:val="20"/>
    </w:rPr>
  </w:style>
  <w:style w:type="character" w:styleId="PiedepginaCar">
    <w:name w:val="Pie de página Car"/>
    <w:qFormat/>
    <w:rPr>
      <w:rFonts w:ascii="Univers LT Std 47 Cn Lt;Arial Narrow" w:hAnsi="Univers LT Std 47 Cn Lt;Arial Narrow" w:cs="Univers LT Std 47 Cn Lt;Arial Narrow"/>
      <w:vertAlign w:val="superscript"/>
      <w:lang w:val="en-GB"/>
    </w:rPr>
  </w:style>
  <w:style w:type="character" w:styleId="TextoindependienteCar">
    <w:name w:val="Texto independiente Car"/>
    <w:qFormat/>
    <w:rPr>
      <w:sz w:val="24"/>
      <w:lang w:val="en-GB"/>
    </w:rPr>
  </w:style>
  <w:style w:type="character" w:styleId="NoparagraphstyleCar">
    <w:name w:val="[No paragraph style] Car"/>
    <w:qFormat/>
    <w:rPr>
      <w:rFonts w:ascii="Times-Roman;Times New Roman" w:hAnsi="Times-Roman;Times New Roman" w:eastAsia="Times New Roman" w:cs="Times-Roman;Times New Roman"/>
      <w:color w:val="000000"/>
      <w:sz w:val="24"/>
      <w:lang w:val="en-US" w:bidi="ar-SA"/>
    </w:rPr>
  </w:style>
  <w:style w:type="character" w:styleId="Bodytextindent1114Car1">
    <w:name w:val="Body text indent 11/14 Car1"/>
    <w:qFormat/>
    <w:rPr>
      <w:rFonts w:ascii="CL Univers 47 CondensedLight;Times New Roman" w:hAnsi="CL Univers 47 CondensedLight;Times New Roman" w:eastAsia="Times;Times New Roman" w:cs="CL Univers 47 CondensedLight;Times New Roman"/>
      <w:sz w:val="22"/>
      <w:lang w:val="es-ES" w:bidi="ar-SA"/>
    </w:rPr>
  </w:style>
  <w:style w:type="character" w:styleId="Bodytextfirstpara1114Car1">
    <w:name w:val="Body text first para 11/14 Car1"/>
    <w:qFormat/>
    <w:rPr>
      <w:rFonts w:ascii="Univers LT Std 47 Cn Lt;Arial Narrow" w:hAnsi="Univers LT Std 47 Cn Lt;Arial Narrow" w:eastAsia="Times;Times New Roman" w:cs="Univers LT Std 47 Cn Lt;Arial Narrow"/>
      <w:sz w:val="22"/>
      <w:lang w:val="es-ES" w:bidi="ar-SA"/>
    </w:rPr>
  </w:style>
  <w:style w:type="character" w:styleId="Headlineblack">
    <w:name w:val="headlineblack"/>
    <w:basedOn w:val="Fuentedeprrafopredeter1"/>
    <w:qFormat/>
    <w:rPr/>
  </w:style>
  <w:style w:type="character" w:styleId="Textocontenido">
    <w:name w:val="textocontenido"/>
    <w:basedOn w:val="Fuentedeprrafopredeter1"/>
    <w:qFormat/>
    <w:rPr/>
  </w:style>
  <w:style w:type="character" w:styleId="SangradetextonormalCar">
    <w:name w:val="Sangría de texto normal Car"/>
    <w:qFormat/>
    <w:rPr>
      <w:sz w:val="24"/>
      <w:lang w:val="en-GB"/>
    </w:rPr>
  </w:style>
  <w:style w:type="character" w:styleId="TextosinformatoCar">
    <w:name w:val="Texto sin formato Car"/>
    <w:qFormat/>
    <w:rPr>
      <w:rFonts w:ascii="Courier New" w:hAnsi="Courier New" w:eastAsia="Times New Roman" w:cs="Courier New"/>
    </w:rPr>
  </w:style>
  <w:style w:type="character" w:styleId="PepaTelenti">
    <w:name w:val="Pepa Telenti"/>
    <w:qFormat/>
    <w:rPr>
      <w:rFonts w:ascii="Arial" w:hAnsi="Arial" w:cs="Arial"/>
      <w:color w:val="000000"/>
      <w:sz w:val="20"/>
      <w:szCs w:val="20"/>
    </w:rPr>
  </w:style>
  <w:style w:type="character" w:styleId="Lanotatexto">
    <w:name w:val="lanotatexto"/>
    <w:basedOn w:val="Fuentedeprrafopredeter1"/>
    <w:qFormat/>
    <w:rPr/>
  </w:style>
  <w:style w:type="character" w:styleId="Estilo801">
    <w:name w:val="estilo801"/>
    <w:qFormat/>
    <w:rPr>
      <w:color w:val="FF0000"/>
    </w:rPr>
  </w:style>
  <w:style w:type="character" w:styleId="Estilo721">
    <w:name w:val="estilo721"/>
    <w:qFormat/>
    <w:rPr>
      <w:color w:val="CCCCCC"/>
    </w:rPr>
  </w:style>
  <w:style w:type="character" w:styleId="Unknown">
    <w:name w:val="unknown"/>
    <w:qFormat/>
    <w:rPr>
      <w:color w:val="FF0000"/>
    </w:rPr>
  </w:style>
  <w:style w:type="character" w:styleId="Alternative">
    <w:name w:val="alternative"/>
    <w:qFormat/>
    <w:rPr>
      <w:color w:val="008000"/>
    </w:rPr>
  </w:style>
  <w:style w:type="character" w:styleId="EncabezadoCar">
    <w:name w:val="Encabezado Car"/>
    <w:qFormat/>
    <w:rPr>
      <w:sz w:val="24"/>
      <w:lang w:val="en-GB"/>
    </w:rPr>
  </w:style>
  <w:style w:type="character" w:styleId="Linkexternal">
    <w:name w:val="link-external"/>
    <w:basedOn w:val="Fuentedeprrafopredeter1"/>
    <w:qFormat/>
    <w:rPr/>
  </w:style>
  <w:style w:type="character" w:styleId="DoutoTexto">
    <w:name w:val="Douto Texto"/>
    <w:qFormat/>
    <w:rPr>
      <w:rFonts w:ascii="Times New Roman" w:hAnsi="Times New Roman" w:cs="Times New Roman"/>
      <w:sz w:val="24"/>
      <w:szCs w:val="24"/>
    </w:rPr>
  </w:style>
  <w:style w:type="character" w:styleId="TtuloCar">
    <w:name w:val="Título Car"/>
    <w:qFormat/>
    <w:rPr>
      <w:rFonts w:ascii="Arial" w:hAnsi="Arial" w:eastAsia="Times New Roman" w:cs="Arial"/>
      <w:b/>
      <w:bCs/>
      <w:sz w:val="28"/>
      <w:szCs w:val="28"/>
      <w:lang w:val="es-AR"/>
    </w:rPr>
  </w:style>
  <w:style w:type="character" w:styleId="A21">
    <w:name w:val="a2"/>
    <w:qFormat/>
    <w:rPr>
      <w:rFonts w:ascii="Univers 47 CondensedLight" w:hAnsi="Univers 47 CondensedLight" w:cs="Univers 47 CondensedLight"/>
      <w:color w:val="000000"/>
    </w:rPr>
  </w:style>
  <w:style w:type="character" w:styleId="A1">
    <w:name w:val="A1"/>
    <w:qFormat/>
    <w:rPr>
      <w:rFonts w:cs="Univers 47 CondensedLight"/>
      <w:color w:val="000000"/>
      <w:sz w:val="17"/>
      <w:szCs w:val="17"/>
    </w:rPr>
  </w:style>
  <w:style w:type="character" w:styleId="Ttulo3Car">
    <w:name w:val="Título 3 Car"/>
    <w:qFormat/>
    <w:rPr>
      <w:rFonts w:ascii="Cambria" w:hAnsi="Cambria" w:eastAsia="Times New Roman" w:cs="Times New Roman"/>
      <w:b/>
      <w:bCs/>
      <w:sz w:val="26"/>
      <w:szCs w:val="26"/>
      <w:lang w:val="en-GB"/>
    </w:rPr>
  </w:style>
  <w:style w:type="character" w:styleId="TextonotapieCar1">
    <w:name w:val="Texto nota pie Car1"/>
    <w:qFormat/>
    <w:rPr>
      <w:rFonts w:ascii="Georgia" w:hAnsi="Georgia" w:cs="Times;Times New Roman"/>
      <w:lang w:val="es-ES"/>
    </w:rPr>
  </w:style>
  <w:style w:type="character" w:styleId="A0">
    <w:name w:val="A0"/>
    <w:qFormat/>
    <w:rPr>
      <w:rFonts w:cs="Univers 47 CondensedLight"/>
      <w:color w:val="000000"/>
      <w:sz w:val="15"/>
      <w:szCs w:val="15"/>
    </w:rPr>
  </w:style>
  <w:style w:type="character" w:styleId="Eacep1">
    <w:name w:val="eacep1"/>
    <w:qFormat/>
    <w:rPr>
      <w:color w:val="000000"/>
    </w:rPr>
  </w:style>
  <w:style w:type="character" w:styleId="Letra">
    <w:name w:val="letra"/>
    <w:basedOn w:val="Fuentedeprrafopredeter"/>
    <w:qFormat/>
    <w:rPr/>
  </w:style>
  <w:style w:type="character" w:styleId="Fecha">
    <w:name w:val="fecha"/>
    <w:basedOn w:val="Fuentedeprrafopredeter"/>
    <w:qFormat/>
    <w:rPr/>
  </w:style>
  <w:style w:type="character" w:styleId="Textoindependiente2Car1">
    <w:name w:val="Texto independiente 2 Car1"/>
    <w:qFormat/>
    <w:rPr>
      <w:rFonts w:ascii="Times;Times New Roman" w:hAnsi="Times;Times New Roman" w:eastAsia="Times;Times New Roman" w:cs="Times;Times New Roman"/>
      <w:sz w:val="24"/>
      <w:lang w:val="es-ES" w:bidi="ar-SA"/>
    </w:rPr>
  </w:style>
  <w:style w:type="character" w:styleId="Caracteresdenotaalpie">
    <w:name w:val="Caracteres de nota al pie"/>
    <w:qFormat/>
    <w:rPr>
      <w:rFonts w:ascii="Univers LT Std 47 Cn Lt;Arial Narrow" w:hAnsi="Univers LT Std 47 Cn Lt;Arial Narrow" w:cs="Univers LT Std 47 Cn Lt;Arial Narrow"/>
      <w:sz w:val="22"/>
      <w:vertAlign w:val="superscript"/>
    </w:rPr>
  </w:style>
  <w:style w:type="character" w:styleId="HTMLconformatoprevioCar">
    <w:name w:val="HTML con formato previo Car"/>
    <w:qFormat/>
    <w:rPr>
      <w:rFonts w:ascii="Courier New" w:hAnsi="Courier New" w:cs="Courier New"/>
      <w:lang w:val="el-GR"/>
    </w:rPr>
  </w:style>
  <w:style w:type="character" w:styleId="MquinadeescribirHTML">
    <w:name w:val="Máquina de escribir HTML"/>
    <w:qFormat/>
    <w:rPr>
      <w:rFonts w:ascii="Courier New" w:hAnsi="Courier New" w:eastAsia="Times New Roman" w:cs="Courier New"/>
      <w:sz w:val="20"/>
      <w:szCs w:val="20"/>
    </w:rPr>
  </w:style>
  <w:style w:type="character" w:styleId="A83">
    <w:name w:val="A8+3"/>
    <w:qFormat/>
    <w:rPr>
      <w:rFonts w:cs="HelveticaNeueLT Std Cn;Arial"/>
      <w:color w:val="000000"/>
      <w:sz w:val="40"/>
      <w:szCs w:val="40"/>
    </w:rPr>
  </w:style>
  <w:style w:type="character" w:styleId="A63">
    <w:name w:val="A6+3"/>
    <w:qFormat/>
    <w:rPr>
      <w:rFonts w:cs="HelveticaNeueLT Std Cn;Arial"/>
      <w:b/>
      <w:bCs/>
      <w:color w:val="000000"/>
      <w:sz w:val="26"/>
      <w:szCs w:val="26"/>
    </w:rPr>
  </w:style>
  <w:style w:type="character" w:styleId="A111">
    <w:name w:val="A11+1"/>
    <w:qFormat/>
    <w:rPr>
      <w:rFonts w:cs="HelveticaNeueLT Std Cn;Arial"/>
      <w:color w:val="000000"/>
      <w:sz w:val="10"/>
      <w:szCs w:val="10"/>
    </w:rPr>
  </w:style>
  <w:style w:type="character" w:styleId="A131">
    <w:name w:val="A13+1"/>
    <w:qFormat/>
    <w:rPr>
      <w:rFonts w:cs="HelveticaNeueLT Std Cn;Arial"/>
      <w:color w:val="000000"/>
      <w:sz w:val="11"/>
      <w:szCs w:val="11"/>
    </w:rPr>
  </w:style>
  <w:style w:type="character" w:styleId="A22">
    <w:name w:val="A2+2"/>
    <w:qFormat/>
    <w:rPr>
      <w:rFonts w:cs="HelveticaNeueLT Std Cn;Arial"/>
      <w:color w:val="000000"/>
      <w:sz w:val="18"/>
      <w:szCs w:val="18"/>
    </w:rPr>
  </w:style>
  <w:style w:type="character" w:styleId="Normtext">
    <w:name w:val="normtext"/>
    <w:basedOn w:val="Fuentedeprrafopredeter"/>
    <w:qFormat/>
    <w:rPr/>
  </w:style>
  <w:style w:type="character" w:styleId="TextosinformatoCar1">
    <w:name w:val="Texto sin formato Car1"/>
    <w:qFormat/>
    <w:rPr>
      <w:rFonts w:ascii="Courier New" w:hAnsi="Courier New" w:eastAsia="Times;Times New Roman" w:cs="Courier New"/>
      <w:lang w:val="en-GB"/>
    </w:rPr>
  </w:style>
  <w:style w:type="character" w:styleId="Head2">
    <w:name w:val="head2"/>
    <w:basedOn w:val="Fuentedeprrafopredeter"/>
    <w:qFormat/>
    <w:rPr/>
  </w:style>
  <w:style w:type="character" w:styleId="Textarialregular">
    <w:name w:val="text-arial-regular"/>
    <w:basedOn w:val="Fuentedeprrafopredeter"/>
    <w:qFormat/>
    <w:rPr/>
  </w:style>
  <w:style w:type="character" w:styleId="St">
    <w:name w:val="st"/>
    <w:basedOn w:val="Fuentedeprrafopredeter"/>
    <w:qFormat/>
    <w:rPr/>
  </w:style>
  <w:style w:type="character" w:styleId="Internetlink1">
    <w:name w:val="Internet link1"/>
    <w:qFormat/>
    <w:rPr>
      <w:color w:val="000080"/>
      <w:u w:val="single"/>
      <w:lang w:val="en-GB"/>
    </w:rPr>
  </w:style>
  <w:style w:type="character" w:styleId="LBB">
    <w:name w:val="LBB"/>
    <w:qFormat/>
    <w:rPr>
      <w:rFonts w:ascii="Arial" w:hAnsi="Arial" w:cs="Arial"/>
      <w:color w:val="000000"/>
      <w:sz w:val="20"/>
      <w:szCs w:val="20"/>
    </w:rPr>
  </w:style>
  <w:style w:type="character" w:styleId="Q">
    <w:name w:val="q"/>
    <w:basedOn w:val="Fuentedeprrafopredeter"/>
    <w:qFormat/>
    <w:rPr/>
  </w:style>
  <w:style w:type="character" w:styleId="FootnoteCharacters">
    <w:name w:val="Footnote Characters"/>
    <w:qFormat/>
    <w:rPr/>
  </w:style>
  <w:style w:type="character" w:styleId="Textoindependiente3Car">
    <w:name w:val="Texto independiente 3 Car"/>
    <w:qFormat/>
    <w:rPr>
      <w:rFonts w:ascii="Times;Times New Roman" w:hAnsi="Times;Times New Roman" w:eastAsia="Times;Times New Roman" w:cs="Times;Times New Roman"/>
      <w:sz w:val="16"/>
      <w:szCs w:val="16"/>
      <w:lang w:val="en-GB"/>
    </w:rPr>
  </w:style>
  <w:style w:type="character" w:styleId="Ttulo1Car">
    <w:name w:val="Título 1 Car"/>
    <w:qFormat/>
    <w:rPr>
      <w:rFonts w:ascii="Univers LT Std 47 Cn Lt;Arial Narrow" w:hAnsi="Univers LT Std 47 Cn Lt;Arial Narrow" w:eastAsia="Times;Times New Roman" w:cs="Times;Times New Roman"/>
      <w:caps/>
      <w:sz w:val="60"/>
    </w:rPr>
  </w:style>
  <w:style w:type="character" w:styleId="Applestylespan">
    <w:name w:val="apple-style-span"/>
    <w:basedOn w:val="Fuentedeprrafopredeter"/>
    <w:qFormat/>
    <w:rPr/>
  </w:style>
  <w:style w:type="character" w:styleId="Ttulo7Car">
    <w:name w:val="Título 7 Car"/>
    <w:qFormat/>
    <w:rPr>
      <w:rFonts w:ascii="Calibri" w:hAnsi="Calibri" w:eastAsia="Times New Roman" w:cs="Times New Roman"/>
      <w:sz w:val="24"/>
      <w:szCs w:val="24"/>
      <w:lang w:val="en-GB"/>
    </w:rPr>
  </w:style>
  <w:style w:type="character" w:styleId="Caracteresdenotafinal">
    <w:name w:val="Caracteres de nota final"/>
    <w:qFormat/>
    <w:rPr>
      <w:vertAlign w:val="superscript"/>
    </w:rPr>
  </w:style>
  <w:style w:type="character" w:styleId="Refdecomentario">
    <w:name w:val="Ref. de comentario"/>
    <w:qFormat/>
    <w:rPr>
      <w:sz w:val="18"/>
    </w:rPr>
  </w:style>
  <w:style w:type="character" w:styleId="Elema1">
    <w:name w:val="elema1"/>
    <w:qFormat/>
    <w:rPr>
      <w:color w:val="0000FF"/>
      <w:sz w:val="30"/>
      <w:szCs w:val="30"/>
    </w:rPr>
  </w:style>
  <w:style w:type="character" w:styleId="MainHeading1719Car1">
    <w:name w:val="Main Heading 17/19 Car1"/>
    <w:qFormat/>
    <w:rPr>
      <w:rFonts w:ascii="Univers LT Std 47 Cn Lt;Arial Narrow" w:hAnsi="Univers LT Std 47 Cn Lt;Arial Narrow" w:eastAsia="Times;Times New Roman" w:cs="Times;Times New Roman"/>
      <w:caps/>
      <w:sz w:val="34"/>
      <w:u w:val="single"/>
      <w:lang w:val="es-ES" w:bidi="ar-SA"/>
    </w:rPr>
  </w:style>
  <w:style w:type="character" w:styleId="Bodytextletter1114Car1">
    <w:name w:val="Body text letter 11/14 Car1"/>
    <w:basedOn w:val="Bodytextfirstpara1114Car2"/>
    <w:qFormat/>
    <w:rPr/>
  </w:style>
  <w:style w:type="character" w:styleId="SubHead1315Car1">
    <w:name w:val="Sub Head 13/15 Car1"/>
    <w:qFormat/>
    <w:rPr>
      <w:rFonts w:ascii="Univers LT Std 47 Cn Lt;Arial Narrow" w:hAnsi="Univers LT Std 47 Cn Lt;Arial Narrow" w:eastAsia="Times;Times New Roman" w:cs="Times;Times New Roman"/>
      <w:sz w:val="26"/>
      <w:lang w:val="es-ES"/>
    </w:rPr>
  </w:style>
  <w:style w:type="character" w:styleId="SubHead1114capsCar1">
    <w:name w:val="Sub Head 11/14 caps Car1"/>
    <w:qFormat/>
    <w:rPr>
      <w:rFonts w:ascii="Univers LT Std 47 Cn Lt;Arial Narrow" w:hAnsi="Univers LT Std 47 Cn Lt;Arial Narrow" w:eastAsia="Times;Times New Roman" w:cs="Times;Times New Roman"/>
      <w:caps/>
      <w:sz w:val="22"/>
      <w:lang w:val="es-ES"/>
    </w:rPr>
  </w:style>
  <w:style w:type="character" w:styleId="Ttulo2Car">
    <w:name w:val="Título 2 Car"/>
    <w:qFormat/>
    <w:rPr>
      <w:rFonts w:ascii="Arial" w:hAnsi="Arial" w:eastAsia="Times;Times New Roman" w:cs="Arial"/>
      <w:b/>
      <w:bCs/>
      <w:i/>
      <w:iCs/>
      <w:sz w:val="28"/>
      <w:szCs w:val="28"/>
      <w:lang w:val="en-GB"/>
    </w:rPr>
  </w:style>
  <w:style w:type="character" w:styleId="Text121">
    <w:name w:val="text121"/>
    <w:basedOn w:val="Fuentedeprrafopredeter"/>
    <w:qFormat/>
    <w:rPr/>
  </w:style>
  <w:style w:type="character" w:styleId="A3">
    <w:name w:val="A3"/>
    <w:qFormat/>
    <w:rPr>
      <w:rFonts w:cs="Univers LT Std 47 Cn Lt;Arial Narrow"/>
      <w:color w:val="221E1F"/>
      <w:sz w:val="20"/>
      <w:szCs w:val="20"/>
    </w:rPr>
  </w:style>
  <w:style w:type="character" w:styleId="Appletabspan">
    <w:name w:val="apple-tab-span"/>
    <w:basedOn w:val="Fuentedeprrafopredeter"/>
    <w:qFormat/>
    <w:rPr/>
  </w:style>
  <w:style w:type="character" w:styleId="Teletype">
    <w:name w:val="Teletype"/>
    <w:qFormat/>
    <w:rPr>
      <w:rFonts w:ascii="Courier New" w:hAnsi="Courier New" w:eastAsia="Courier New" w:cs="Courier New"/>
    </w:rPr>
  </w:style>
  <w:style w:type="character" w:styleId="Postbody">
    <w:name w:val="postbody"/>
    <w:basedOn w:val="Fuentedeprrafopredeter"/>
    <w:qFormat/>
    <w:rPr/>
  </w:style>
  <w:style w:type="character" w:styleId="Style21">
    <w:name w:val="style21"/>
    <w:qFormat/>
    <w:rPr>
      <w:rFonts w:ascii="Times New Roman" w:hAnsi="Times New Roman" w:cs="Times New Roman"/>
      <w:color w:val="666666"/>
      <w:sz w:val="18"/>
      <w:szCs w:val="18"/>
    </w:rPr>
  </w:style>
  <w:style w:type="character" w:styleId="Ttulo5Car">
    <w:name w:val="Título 5 Car"/>
    <w:qFormat/>
    <w:rPr>
      <w:rFonts w:ascii="Calibri" w:hAnsi="Calibri" w:eastAsia="Times New Roman" w:cs="Times New Roman"/>
      <w:b/>
      <w:bCs/>
      <w:i/>
      <w:iCs/>
      <w:sz w:val="26"/>
      <w:szCs w:val="26"/>
      <w:lang w:val="en-GB"/>
    </w:rPr>
  </w:style>
  <w:style w:type="character" w:styleId="TITULODOSSIERCar">
    <w:name w:val="TITULO DOSSIER Car"/>
    <w:qFormat/>
    <w:rPr>
      <w:rFonts w:ascii="Franklin Gothic Demi Cond" w:hAnsi="Franklin Gothic Demi Cond" w:eastAsia="Times;Times New Roman" w:cs="Times;Times New Roman"/>
      <w:color w:val="000000"/>
      <w:sz w:val="22"/>
      <w:szCs w:val="22"/>
    </w:rPr>
  </w:style>
  <w:style w:type="character" w:styleId="TextoindependienteCar1">
    <w:name w:val="Texto independiente Car1"/>
    <w:qFormat/>
    <w:rPr>
      <w:rFonts w:ascii="Times;Times New Roman" w:hAnsi="Times;Times New Roman" w:eastAsia="Times;Times New Roman" w:cs="Times;Times New Roman"/>
      <w:sz w:val="24"/>
      <w:lang w:val="en-GB"/>
    </w:rPr>
  </w:style>
  <w:style w:type="character" w:styleId="TextoindependienteprimerasangraCar">
    <w:name w:val="Texto independiente primera sangría Car"/>
    <w:basedOn w:val="TextoindependienteCar1"/>
    <w:qFormat/>
    <w:rPr/>
  </w:style>
  <w:style w:type="character" w:styleId="SangradetextonormalCar1">
    <w:name w:val="Sangría de texto normal Car1"/>
    <w:qFormat/>
    <w:rPr>
      <w:rFonts w:ascii="Times;Times New Roman" w:hAnsi="Times;Times New Roman" w:eastAsia="Times;Times New Roman" w:cs="Times;Times New Roman"/>
      <w:sz w:val="24"/>
      <w:lang w:val="en-GB"/>
    </w:rPr>
  </w:style>
  <w:style w:type="character" w:styleId="Textoindependienteprimerasangra2Car">
    <w:name w:val="Texto independiente primera sangría 2 Car"/>
    <w:basedOn w:val="SangradetextonormalCar1"/>
    <w:qFormat/>
    <w:rPr/>
  </w:style>
  <w:style w:type="character" w:styleId="Appleconvertedspace">
    <w:name w:val="apple-converted-space"/>
    <w:basedOn w:val="Fuentedeprrafopredeter"/>
    <w:qFormat/>
    <w:rPr/>
  </w:style>
  <w:style w:type="character" w:styleId="BodytextlistCar1">
    <w:name w:val="Body text (list) Car1"/>
    <w:qFormat/>
    <w:rPr>
      <w:rFonts w:ascii="Univers LT Std 47 Cn Lt;Arial Narrow" w:hAnsi="Univers LT Std 47 Cn Lt;Arial Narrow" w:eastAsia="Times;Times New Roman" w:cs="Times;Times New Roman"/>
      <w:sz w:val="22"/>
      <w:lang w:val="es-ES"/>
    </w:rPr>
  </w:style>
  <w:style w:type="character" w:styleId="A31">
    <w:name w:val="a3"/>
    <w:qFormat/>
    <w:rPr>
      <w:rFonts w:ascii="Univers LT Std 47 Cn Lt;Arial Narrow" w:hAnsi="Univers LT Std 47 Cn Lt;Arial Narrow" w:cs="Univers LT Std 47 Cn Lt;Arial Narrow"/>
      <w:color w:val="221E1F"/>
    </w:rPr>
  </w:style>
  <w:style w:type="character" w:styleId="Hps">
    <w:name w:val="hps"/>
    <w:qFormat/>
    <w:rPr/>
  </w:style>
  <w:style w:type="character" w:styleId="Googlesrctext1">
    <w:name w:val="google-src-text1"/>
    <w:qFormat/>
    <w:rPr>
      <w:vanish/>
    </w:rPr>
  </w:style>
  <w:style w:type="character" w:styleId="Eventhour">
    <w:name w:val="event-hour"/>
    <w:basedOn w:val="Fuentedeprrafopredeter"/>
    <w:qFormat/>
    <w:rPr/>
  </w:style>
  <w:style w:type="character" w:styleId="Highlightedsearchterm">
    <w:name w:val="highlightedsearchterm"/>
    <w:basedOn w:val="Fuentedeprrafopredeter"/>
    <w:qFormat/>
    <w:rPr/>
  </w:style>
  <w:style w:type="character" w:styleId="TextocomentarioCar">
    <w:name w:val="Texto comentario Car"/>
    <w:qFormat/>
    <w:rPr>
      <w:rFonts w:ascii="Georgia" w:hAnsi="Georgia" w:eastAsia="MS Mincho;ＭＳ 明朝" w:cs="Georgia"/>
      <w:lang w:val="en-US"/>
    </w:rPr>
  </w:style>
  <w:style w:type="character" w:styleId="5NormalChar">
    <w:name w:val="5 Normal Char"/>
    <w:qFormat/>
    <w:rPr>
      <w:rFonts w:ascii="Arial" w:hAnsi="Arial" w:cs="Arial"/>
      <w:spacing w:val="-2"/>
      <w:sz w:val="22"/>
      <w:lang w:val="en-GB" w:bidi="ar-SA"/>
    </w:rPr>
  </w:style>
  <w:style w:type="paragraph" w:styleId="Encabezado">
    <w:name w:val="Encabezado"/>
    <w:basedOn w:val="Normal"/>
    <w:next w:val="Cuerpodetexto"/>
    <w:qFormat/>
    <w:pPr>
      <w:keepNext/>
      <w:spacing w:before="240" w:after="120"/>
    </w:pPr>
    <w:rPr>
      <w:rFonts w:ascii="Arial" w:hAnsi="Arial" w:eastAsia="SimSun" w:cs="Lucida Sans"/>
      <w:sz w:val="28"/>
      <w:szCs w:val="28"/>
    </w:rPr>
  </w:style>
  <w:style w:type="paragraph" w:styleId="Cuerpodetexto">
    <w:name w:val="Cuerpo de texto"/>
    <w:basedOn w:val="Normal"/>
    <w:pPr>
      <w:spacing w:before="0" w:after="120"/>
    </w:pPr>
    <w:rPr>
      <w:rFonts w:cs="Times New Roman"/>
    </w:rPr>
  </w:style>
  <w:style w:type="paragraph" w:styleId="Lista">
    <w:name w:val="Lista"/>
    <w:basedOn w:val="Cuerpodetexto"/>
    <w:pPr/>
    <w:rPr>
      <w:rFonts w:cs="Tahoma"/>
    </w:rPr>
  </w:style>
  <w:style w:type="paragraph" w:styleId="Leyenda">
    <w:name w:val="Ley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ascii="Univers LT Std 47 Cn Lt;Arial Narrow" w:hAnsi="Univers LT Std 47 Cn Lt;Arial Narrow" w:cs="Tahoma"/>
      <w:sz w:val="22"/>
    </w:rPr>
  </w:style>
  <w:style w:type="paragraph" w:styleId="MainHeading1719">
    <w:name w:val="Main Heading 17/19"/>
    <w:qFormat/>
    <w:pPr>
      <w:widowControl w:val="false"/>
      <w:suppressAutoHyphens w:val="true"/>
      <w:spacing w:lineRule="exact" w:line="380" w:before="410" w:after="0"/>
    </w:pPr>
    <w:rPr>
      <w:rFonts w:ascii="Univers LT Std 47 Cn Lt;Arial Narrow" w:hAnsi="Univers LT Std 47 Cn Lt;Arial Narrow" w:eastAsia="Times;Times New Roman" w:cs="Times;Times New Roman"/>
      <w:caps/>
      <w:color w:val="auto"/>
      <w:sz w:val="34"/>
      <w:szCs w:val="20"/>
      <w:u w:val="single"/>
      <w:lang w:val="es-ES" w:eastAsia="zh-CN" w:bidi="ar-SA"/>
    </w:rPr>
  </w:style>
  <w:style w:type="paragraph" w:styleId="Etiqueta">
    <w:name w:val="Etiqueta"/>
    <w:basedOn w:val="Normal"/>
    <w:qFormat/>
    <w:pPr>
      <w:suppressLineNumbers/>
      <w:spacing w:before="120" w:after="120"/>
    </w:pPr>
    <w:rPr>
      <w:rFonts w:cs="Tahoma"/>
      <w:i/>
      <w:iCs/>
      <w:sz w:val="24"/>
      <w:szCs w:val="24"/>
    </w:rPr>
  </w:style>
  <w:style w:type="paragraph" w:styleId="Bodytextindent1114">
    <w:name w:val="Body text indent 11/14"/>
    <w:basedOn w:val="Normal"/>
    <w:qFormat/>
    <w:pPr>
      <w:spacing w:lineRule="exact" w:line="280"/>
      <w:ind w:left="0" w:right="0" w:firstLine="284"/>
      <w:jc w:val="both"/>
    </w:pPr>
    <w:rPr>
      <w:rFonts w:ascii="CL Univers 47 CondensedLight;Times New Roman" w:hAnsi="CL Univers 47 CondensedLight;Times New Roman" w:cs="CL Univers 47 CondensedLight;Times New Roman"/>
      <w:sz w:val="22"/>
      <w:lang w:val="es-ES"/>
    </w:rPr>
  </w:style>
  <w:style w:type="paragraph" w:styleId="Bodytextfirstpara1114">
    <w:name w:val="Body text first para 11/14"/>
    <w:basedOn w:val="Bodytextindent1114"/>
    <w:next w:val="Bodytextindent1114"/>
    <w:qFormat/>
    <w:pPr>
      <w:ind w:left="-992" w:right="0" w:hanging="0"/>
    </w:pPr>
    <w:rPr>
      <w:rFonts w:ascii="Georgia" w:hAnsi="Georgia" w:cs="Times New Roman"/>
      <w:szCs w:val="22"/>
      <w:lang w:val="es-ES"/>
    </w:rPr>
  </w:style>
  <w:style w:type="paragraph" w:styleId="Textosinformato">
    <w:name w:val="Texto sin formato"/>
    <w:basedOn w:val="Normal"/>
    <w:qFormat/>
    <w:pPr>
      <w:widowControl/>
      <w:suppressAutoHyphens w:val="false"/>
    </w:pPr>
    <w:rPr>
      <w:rFonts w:ascii="Courier New" w:hAnsi="Courier New" w:eastAsia="Times New Roman" w:cs="Times New Roman"/>
      <w:sz w:val="20"/>
      <w:lang w:val="es-ES"/>
    </w:rPr>
  </w:style>
  <w:style w:type="paragraph" w:styleId="Encabezado11">
    <w:name w:val="Encabezado1"/>
    <w:basedOn w:val="Normal"/>
    <w:next w:val="Cuerpodetexto"/>
    <w:qFormat/>
    <w:pPr>
      <w:keepNext/>
      <w:spacing w:before="240" w:after="120"/>
    </w:pPr>
    <w:rPr>
      <w:rFonts w:ascii="Arial" w:hAnsi="Arial" w:eastAsia="Arial Unicode MS" w:cs="Tahoma"/>
      <w:sz w:val="28"/>
      <w:szCs w:val="28"/>
    </w:rPr>
  </w:style>
  <w:style w:type="paragraph" w:styleId="Encabezamiento">
    <w:name w:val="Encabezamiento"/>
    <w:basedOn w:val="Normal"/>
    <w:pPr>
      <w:tabs>
        <w:tab w:val="center" w:pos="4320" w:leader="none"/>
        <w:tab w:val="right" w:pos="8640" w:leader="none"/>
      </w:tabs>
    </w:pPr>
    <w:rPr/>
  </w:style>
  <w:style w:type="paragraph" w:styleId="Piedepgina">
    <w:name w:val="Pie de página"/>
    <w:basedOn w:val="Normal"/>
    <w:pPr>
      <w:tabs>
        <w:tab w:val="center" w:pos="4320" w:leader="none"/>
        <w:tab w:val="right" w:pos="8640" w:leader="none"/>
      </w:tabs>
    </w:pPr>
    <w:rPr>
      <w:rFonts w:ascii="Univers LT Std 47 Cn Lt;Arial Narrow" w:hAnsi="Univers LT Std 47 Cn Lt;Arial Narrow" w:cs="Univers LT Std 47 Cn Lt;Arial Narrow"/>
      <w:sz w:val="20"/>
      <w:vertAlign w:val="superscript"/>
    </w:rPr>
  </w:style>
  <w:style w:type="paragraph" w:styleId="Bodytextletter1114">
    <w:name w:val="Body text letter 11/14"/>
    <w:basedOn w:val="Bodytextfirstpara1114"/>
    <w:qFormat/>
    <w:pPr/>
    <w:rPr/>
  </w:style>
  <w:style w:type="paragraph" w:styleId="Tabletext">
    <w:name w:val="Table text"/>
    <w:basedOn w:val="Bodytextletter1114"/>
    <w:qFormat/>
    <w:pPr>
      <w:tabs>
        <w:tab w:val="right" w:pos="3969" w:leader="none"/>
        <w:tab w:val="right" w:pos="5947" w:leader="none"/>
      </w:tabs>
    </w:pPr>
    <w:rPr/>
  </w:style>
  <w:style w:type="paragraph" w:styleId="Tabletextunderline">
    <w:name w:val="Table text underline"/>
    <w:basedOn w:val="Tabletext"/>
    <w:qFormat/>
    <w:pPr>
      <w:pBdr>
        <w:bottom w:val="single" w:sz="4" w:space="7" w:color="000000"/>
      </w:pBdr>
      <w:spacing w:before="0" w:after="140"/>
    </w:pPr>
    <w:rPr/>
  </w:style>
  <w:style w:type="paragraph" w:styleId="Tabletextheadunderline">
    <w:name w:val="Table text head underline"/>
    <w:basedOn w:val="Tabletextunderline"/>
    <w:qFormat/>
    <w:pPr/>
    <w:rPr>
      <w:caps/>
      <w:sz w:val="14"/>
    </w:rPr>
  </w:style>
  <w:style w:type="paragraph" w:styleId="SubHead1315">
    <w:name w:val="Sub Head 13/15"/>
    <w:basedOn w:val="Bodytextletter1114"/>
    <w:qFormat/>
    <w:pPr>
      <w:spacing w:lineRule="exact" w:line="300"/>
      <w:jc w:val="left"/>
    </w:pPr>
    <w:rPr>
      <w:rFonts w:ascii="Univers LT Std 47 Cn Lt;Arial Narrow" w:hAnsi="Univers LT Std 47 Cn Lt;Arial Narrow" w:cs="Univers LT Std 47 Cn Lt;Arial Narrow"/>
      <w:sz w:val="26"/>
      <w:szCs w:val="20"/>
      <w:lang w:val="es-ES"/>
    </w:rPr>
  </w:style>
  <w:style w:type="paragraph" w:styleId="SubHead1114caps">
    <w:name w:val="Sub Head 11/14 caps"/>
    <w:basedOn w:val="Bodytextletter1114"/>
    <w:qFormat/>
    <w:pPr/>
    <w:rPr>
      <w:rFonts w:ascii="Univers LT Std 47 Cn Lt;Arial Narrow" w:hAnsi="Univers LT Std 47 Cn Lt;Arial Narrow" w:cs="Univers LT Std 47 Cn Lt;Arial Narrow"/>
      <w:caps/>
      <w:szCs w:val="20"/>
      <w:lang w:val="es-ES"/>
    </w:rPr>
  </w:style>
  <w:style w:type="paragraph" w:styleId="Bulletlist1114">
    <w:name w:val="Bullet list 11/14"/>
    <w:basedOn w:val="Bodytextfirstpara1114"/>
    <w:qFormat/>
    <w:pPr>
      <w:numPr>
        <w:ilvl w:val="0"/>
        <w:numId w:val="2"/>
      </w:numPr>
      <w:tabs>
        <w:tab w:val="left" w:pos="170" w:leader="none"/>
      </w:tabs>
      <w:jc w:val="left"/>
    </w:pPr>
    <w:rPr/>
  </w:style>
  <w:style w:type="paragraph" w:styleId="Bodytextlist">
    <w:name w:val="Body text (list)"/>
    <w:basedOn w:val="Bodytextletter1114"/>
    <w:qFormat/>
    <w:pPr>
      <w:jc w:val="left"/>
    </w:pPr>
    <w:rPr>
      <w:rFonts w:ascii="Univers LT Std 47 Cn Lt;Arial Narrow" w:hAnsi="Univers LT Std 47 Cn Lt;Arial Narrow" w:cs="Univers LT Std 47 Cn Lt;Arial Narrow"/>
      <w:szCs w:val="20"/>
      <w:lang w:val="es-ES"/>
    </w:rPr>
  </w:style>
  <w:style w:type="paragraph" w:styleId="Indice">
    <w:name w:val="Indice"/>
    <w:basedOn w:val="Bodytextletter1114"/>
    <w:qFormat/>
    <w:pPr>
      <w:tabs>
        <w:tab w:val="right" w:pos="5954" w:leader="none"/>
      </w:tabs>
      <w:jc w:val="left"/>
    </w:pPr>
    <w:rPr/>
  </w:style>
  <w:style w:type="paragraph" w:styleId="Notafinal">
    <w:name w:val="Nota final"/>
    <w:basedOn w:val="Normal"/>
    <w:pPr/>
    <w:rPr>
      <w:rFonts w:eastAsia="Times New Roman"/>
      <w:szCs w:val="24"/>
      <w:lang w:val="es-ES"/>
    </w:rPr>
  </w:style>
  <w:style w:type="paragraph" w:styleId="NormalWeb">
    <w:name w:val="Normal (Web)"/>
    <w:basedOn w:val="Normal"/>
    <w:qFormat/>
    <w:pPr/>
    <w:rPr>
      <w:rFonts w:ascii="Times New Roman" w:hAnsi="Times New Roman" w:eastAsia="Times New Roman" w:cs="Times New Roman"/>
      <w:szCs w:val="24"/>
      <w:lang w:val="es-ES"/>
    </w:rPr>
  </w:style>
  <w:style w:type="paragraph" w:styleId="Notaalpie">
    <w:name w:val="Nota al pie"/>
    <w:basedOn w:val="Normal"/>
    <w:pPr/>
    <w:rPr>
      <w:rFonts w:ascii="Georgia" w:hAnsi="Georgia" w:eastAsia="Times New Roman" w:cs="Times New Roman"/>
      <w:sz w:val="20"/>
      <w:lang w:val="es-ES"/>
    </w:rPr>
  </w:style>
  <w:style w:type="paragraph" w:styleId="Textoindependiente21">
    <w:name w:val="Texto independiente 21"/>
    <w:basedOn w:val="Normal"/>
    <w:qFormat/>
    <w:pPr>
      <w:spacing w:lineRule="auto" w:line="480" w:before="0" w:after="120"/>
    </w:pPr>
    <w:rPr>
      <w:lang w:val="es-ES"/>
    </w:rPr>
  </w:style>
  <w:style w:type="paragraph" w:styleId="Mainheading17191">
    <w:name w:val="mainheading1719"/>
    <w:basedOn w:val="Normal"/>
    <w:qFormat/>
    <w:pPr>
      <w:spacing w:lineRule="atLeast" w:line="380" w:before="410" w:after="0"/>
    </w:pPr>
    <w:rPr>
      <w:rFonts w:ascii="CL Univers 47 CondensedLight;Times New Roman" w:hAnsi="CL Univers 47 CondensedLight;Times New Roman" w:eastAsia="Times New Roman" w:cs="CL Univers 47 CondensedLight;Times New Roman"/>
      <w:caps/>
      <w:sz w:val="34"/>
      <w:szCs w:val="34"/>
      <w:u w:val="single"/>
      <w:lang w:val="es-ES"/>
    </w:rPr>
  </w:style>
  <w:style w:type="paragraph" w:styleId="Bodytextletter11141">
    <w:name w:val="bodytextletter1114"/>
    <w:basedOn w:val="Normal"/>
    <w:qFormat/>
    <w:pPr>
      <w:spacing w:lineRule="atLeast" w:line="280"/>
      <w:jc w:val="both"/>
    </w:pPr>
    <w:rPr>
      <w:rFonts w:ascii="CL Univers 47 CondensedLight;Times New Roman" w:hAnsi="CL Univers 47 CondensedLight;Times New Roman" w:eastAsia="Times New Roman" w:cs="CL Univers 47 CondensedLight;Times New Roman"/>
      <w:sz w:val="22"/>
      <w:szCs w:val="22"/>
      <w:lang w:val="es-ES"/>
    </w:rPr>
  </w:style>
  <w:style w:type="paragraph" w:styleId="Noparagraphstyle">
    <w:name w:val="[No paragraph style]"/>
    <w:qFormat/>
    <w:pPr>
      <w:widowControl w:val="false"/>
      <w:suppressAutoHyphens w:val="true"/>
      <w:autoSpaceDE w:val="false"/>
      <w:spacing w:lineRule="auto" w:line="288"/>
      <w:textAlignment w:val="center"/>
    </w:pPr>
    <w:rPr>
      <w:rFonts w:ascii="Times-Roman;Times New Roman" w:hAnsi="Times-Roman;Times New Roman" w:eastAsia="Times New Roman" w:cs="Times;Times New Roman"/>
      <w:color w:val="000000"/>
      <w:sz w:val="24"/>
      <w:szCs w:val="20"/>
      <w:lang w:val="en-US" w:eastAsia="zh-CN" w:bidi="ar-SA"/>
    </w:rPr>
  </w:style>
  <w:style w:type="paragraph" w:styleId="Cuerpodetextoconsangra">
    <w:name w:val="Cuerpo de texto con sangría"/>
    <w:basedOn w:val="Normal"/>
    <w:pPr>
      <w:spacing w:before="0" w:after="120"/>
      <w:ind w:left="283" w:right="0" w:hanging="0"/>
    </w:pPr>
    <w:rPr>
      <w:rFonts w:cs="Times New Roman"/>
    </w:rPr>
  </w:style>
  <w:style w:type="paragraph" w:styleId="Pa0">
    <w:name w:val="Pa0"/>
    <w:basedOn w:val="Normal"/>
    <w:next w:val="Normal"/>
    <w:qFormat/>
    <w:pPr>
      <w:autoSpaceDE w:val="false"/>
      <w:spacing w:lineRule="atLeast" w:line="241"/>
    </w:pPr>
    <w:rPr>
      <w:rFonts w:ascii="Univers 47 CondensedLight" w:hAnsi="Univers 47 CondensedLight" w:eastAsia="Times New Roman" w:cs="Univers 47 CondensedLight"/>
      <w:szCs w:val="24"/>
      <w:lang w:val="es-ES"/>
    </w:rPr>
  </w:style>
  <w:style w:type="paragraph" w:styleId="Textosinformato1">
    <w:name w:val="Texto sin formato1"/>
    <w:basedOn w:val="Normal"/>
    <w:qFormat/>
    <w:pPr/>
    <w:rPr>
      <w:rFonts w:ascii="Courier New" w:hAnsi="Courier New" w:eastAsia="Times New Roman" w:cs="Courier New"/>
      <w:sz w:val="20"/>
      <w:lang w:val="es-ES"/>
    </w:rPr>
  </w:style>
  <w:style w:type="paragraph" w:styleId="PreformattedText">
    <w:name w:val="Preformatted Text"/>
    <w:basedOn w:val="Normal"/>
    <w:qFormat/>
    <w:pPr>
      <w:widowControl w:val="false"/>
      <w:suppressAutoHyphens w:val="true"/>
    </w:pPr>
    <w:rPr>
      <w:rFonts w:ascii="Bitstream Vera Sans Mono;Courier New" w:hAnsi="Bitstream Vera Sans Mono;Courier New" w:eastAsia="Bitstream Vera Sans Mono;Courier New" w:cs="Bitstream Vera Sans Mono;Courier New"/>
      <w:sz w:val="20"/>
      <w:lang w:val="de-DE" w:bidi="en-US"/>
    </w:rPr>
  </w:style>
  <w:style w:type="paragraph" w:styleId="Textodeglobo">
    <w:name w:val="Texto de globo"/>
    <w:basedOn w:val="Normal"/>
    <w:qFormat/>
    <w:pPr/>
    <w:rPr>
      <w:rFonts w:ascii="Tahoma" w:hAnsi="Tahoma" w:cs="Tahoma"/>
      <w:sz w:val="16"/>
      <w:szCs w:val="16"/>
    </w:rPr>
  </w:style>
  <w:style w:type="paragraph" w:styleId="Cuadrculamediana21">
    <w:name w:val="Cuadrícula mediana 21"/>
    <w:basedOn w:val="Normal"/>
    <w:qFormat/>
    <w:pPr/>
    <w:rPr>
      <w:rFonts w:ascii="Calibri" w:hAnsi="Calibri" w:eastAsia="Times New Roman" w:cs="Calibri"/>
      <w:szCs w:val="32"/>
      <w:lang w:val="en-US" w:bidi="en-US"/>
    </w:rPr>
  </w:style>
  <w:style w:type="paragraph" w:styleId="Ttulo">
    <w:name w:val="Título"/>
    <w:basedOn w:val="Normal"/>
    <w:next w:val="Subttulo"/>
    <w:pPr>
      <w:spacing w:lineRule="auto" w:line="360"/>
      <w:jc w:val="center"/>
    </w:pPr>
    <w:rPr>
      <w:rFonts w:ascii="Arial" w:hAnsi="Arial" w:eastAsia="Times New Roman" w:cs="Arial"/>
      <w:b/>
      <w:bCs/>
      <w:sz w:val="28"/>
      <w:szCs w:val="28"/>
      <w:lang w:val="es-AR"/>
    </w:rPr>
  </w:style>
  <w:style w:type="paragraph" w:styleId="Subttulo">
    <w:name w:val="Subtítulo"/>
    <w:basedOn w:val="Encabezado11"/>
    <w:next w:val="Cuerpodetexto"/>
    <w:pPr>
      <w:jc w:val="center"/>
    </w:pPr>
    <w:rPr>
      <w:i/>
      <w:iCs/>
      <w:sz w:val="28"/>
      <w:szCs w:val="28"/>
    </w:rPr>
  </w:style>
  <w:style w:type="paragraph" w:styleId="Bodytextfirstpara11141">
    <w:name w:val="bodytextfirstpara1114"/>
    <w:basedOn w:val="Normal"/>
    <w:qFormat/>
    <w:pPr>
      <w:spacing w:lineRule="atLeast" w:line="280"/>
      <w:jc w:val="both"/>
    </w:pPr>
    <w:rPr>
      <w:rFonts w:ascii="Univers LT Std 47 Cn Lt;Arial Narrow" w:hAnsi="Univers LT Std 47 Cn Lt;Arial Narrow" w:eastAsia="Times New Roman" w:cs="Univers LT Std 47 Cn Lt;Arial Narrow"/>
      <w:sz w:val="22"/>
      <w:szCs w:val="22"/>
      <w:lang w:val="en-US"/>
    </w:rPr>
  </w:style>
  <w:style w:type="paragraph" w:styleId="Nota">
    <w:name w:val="Nota"/>
    <w:basedOn w:val="Piedepgina"/>
    <w:qFormat/>
    <w:pPr/>
    <w:rPr>
      <w:position w:val="0"/>
      <w:sz w:val="20"/>
      <w:sz w:val="20"/>
      <w:szCs w:val="22"/>
      <w:vertAlign w:val="baseline"/>
    </w:rPr>
  </w:style>
  <w:style w:type="paragraph" w:styleId="Tipo1">
    <w:name w:val="tipo1"/>
    <w:basedOn w:val="Normal"/>
    <w:qFormat/>
    <w:pPr>
      <w:spacing w:before="0" w:after="180"/>
    </w:pPr>
    <w:rPr>
      <w:rFonts w:ascii="Times New Roman" w:hAnsi="Times New Roman" w:eastAsia="Times New Roman" w:cs="Times New Roman"/>
      <w:szCs w:val="24"/>
      <w:lang w:val="es-ES"/>
    </w:rPr>
  </w:style>
  <w:style w:type="paragraph" w:styleId="Lneahorizontal">
    <w:name w:val="Línea horizontal"/>
    <w:basedOn w:val="Normal"/>
    <w:next w:val="Cuerpodetexto"/>
    <w:qFormat/>
    <w:pPr>
      <w:widowControl w:val="false"/>
      <w:suppressLineNumbers/>
      <w:pBdr>
        <w:bottom w:val="double" w:sz="2" w:space="0" w:color="808080"/>
      </w:pBdr>
      <w:suppressAutoHyphens w:val="true"/>
      <w:spacing w:before="0" w:after="283"/>
    </w:pPr>
    <w:rPr>
      <w:rFonts w:eastAsia="DejaVu Sans"/>
      <w:sz w:val="12"/>
      <w:szCs w:val="12"/>
      <w:lang w:val="es-ES"/>
    </w:rPr>
  </w:style>
  <w:style w:type="paragraph" w:styleId="Contenidodelatabla">
    <w:name w:val="Contenido de la tabla"/>
    <w:basedOn w:val="Normal"/>
    <w:qFormat/>
    <w:pPr>
      <w:suppressLineNumbers/>
    </w:pPr>
    <w:rPr/>
  </w:style>
  <w:style w:type="paragraph" w:styleId="Encabezadodelatabla">
    <w:name w:val="Encabezado de la tabla"/>
    <w:basedOn w:val="Contenidodelatabla"/>
    <w:qFormat/>
    <w:pPr>
      <w:suppressLineNumbers/>
      <w:jc w:val="center"/>
    </w:pPr>
    <w:rPr>
      <w:b/>
      <w:bCs/>
    </w:rPr>
  </w:style>
  <w:style w:type="paragraph" w:styleId="Contenidodelmarco">
    <w:name w:val="Contenido del marco"/>
    <w:basedOn w:val="Cuerpodetexto"/>
    <w:qFormat/>
    <w:pPr/>
    <w:rPr/>
  </w:style>
  <w:style w:type="paragraph" w:styleId="ZPrincipiodelformulario">
    <w:name w:val="z-Principio del formulario"/>
    <w:basedOn w:val="Normal"/>
    <w:next w:val="Normal"/>
    <w:qFormat/>
    <w:pPr>
      <w:widowControl/>
      <w:pBdr>
        <w:bottom w:val="single" w:sz="4" w:space="1" w:color="000000"/>
      </w:pBdr>
      <w:suppressAutoHyphens w:val="false"/>
      <w:jc w:val="center"/>
    </w:pPr>
    <w:rPr>
      <w:rFonts w:ascii="Arial" w:hAnsi="Arial" w:eastAsia="Times New Roman" w:cs="Arial"/>
      <w:vanish/>
      <w:sz w:val="16"/>
      <w:szCs w:val="16"/>
      <w:lang w:val="es-ES"/>
    </w:rPr>
  </w:style>
  <w:style w:type="paragraph" w:styleId="ZFinaldelformulario">
    <w:name w:val="z-Final del formulario"/>
    <w:basedOn w:val="Normal"/>
    <w:next w:val="Normal"/>
    <w:qFormat/>
    <w:pPr>
      <w:widowControl/>
      <w:pBdr>
        <w:top w:val="single" w:sz="4" w:space="1" w:color="000000"/>
      </w:pBdr>
      <w:suppressAutoHyphens w:val="false"/>
      <w:jc w:val="center"/>
    </w:pPr>
    <w:rPr>
      <w:rFonts w:ascii="Arial" w:hAnsi="Arial" w:eastAsia="Times New Roman" w:cs="Arial"/>
      <w:vanish/>
      <w:sz w:val="16"/>
      <w:szCs w:val="16"/>
      <w:lang w:val="es-ES"/>
    </w:rPr>
  </w:style>
  <w:style w:type="paragraph" w:styleId="Textoindependiente2">
    <w:name w:val="Texto independiente 2"/>
    <w:basedOn w:val="Normal"/>
    <w:qFormat/>
    <w:pPr>
      <w:widowControl/>
      <w:suppressAutoHyphens w:val="false"/>
      <w:spacing w:lineRule="auto" w:line="480" w:before="0" w:after="120"/>
    </w:pPr>
    <w:rPr>
      <w:rFonts w:cs="Times New Roman"/>
      <w:lang w:val="es-ES"/>
    </w:rPr>
  </w:style>
  <w:style w:type="paragraph" w:styleId="HTMLconformatoprevio">
    <w:name w:val="HTML con formato previo"/>
    <w:basedOn w:val="Normal"/>
    <w:qFormat/>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Times New Roman"/>
      <w:sz w:val="20"/>
      <w:lang w:val="el-GR"/>
    </w:rPr>
  </w:style>
  <w:style w:type="paragraph" w:styleId="Body">
    <w:name w:val="Body"/>
    <w:qFormat/>
    <w:pPr>
      <w:widowControl/>
      <w:suppressAutoHyphens w:val="true"/>
    </w:pPr>
    <w:rPr>
      <w:rFonts w:ascii="Helvetica;Arial" w:hAnsi="Helvetica;Arial" w:eastAsia="ヒラギノ角ゴ Pro W3" w:cs="Helvetica;Arial"/>
      <w:color w:val="000000"/>
      <w:sz w:val="24"/>
      <w:szCs w:val="20"/>
      <w:lang w:val="en-US" w:eastAsia="zh-CN" w:bidi="ar-SA"/>
    </w:rPr>
  </w:style>
  <w:style w:type="paragraph" w:styleId="Default">
    <w:name w:val="Default"/>
    <w:qFormat/>
    <w:pPr>
      <w:widowControl/>
      <w:suppressAutoHyphens w:val="true"/>
      <w:autoSpaceDE w:val="false"/>
    </w:pPr>
    <w:rPr>
      <w:rFonts w:ascii="HelveticaNeueLT Std Cn;Arial" w:hAnsi="HelveticaNeueLT Std Cn;Arial" w:eastAsia="Times New Roman" w:cs="HelveticaNeueLT Std Cn;Arial"/>
      <w:color w:val="000000"/>
      <w:sz w:val="24"/>
      <w:szCs w:val="24"/>
      <w:lang w:val="es-ES" w:eastAsia="zh-CN" w:bidi="ar-SA"/>
    </w:rPr>
  </w:style>
  <w:style w:type="paragraph" w:styleId="Pa06">
    <w:name w:val="Pa0+6"/>
    <w:basedOn w:val="Default"/>
    <w:next w:val="Default"/>
    <w:qFormat/>
    <w:pPr>
      <w:spacing w:lineRule="atLeast" w:line="241"/>
    </w:pPr>
    <w:rPr>
      <w:rFonts w:cs="Times New Roman"/>
      <w:color w:val="000000"/>
    </w:rPr>
  </w:style>
  <w:style w:type="paragraph" w:styleId="Pa34">
    <w:name w:val="Pa3+4"/>
    <w:basedOn w:val="Default"/>
    <w:next w:val="Default"/>
    <w:qFormat/>
    <w:pPr>
      <w:spacing w:lineRule="atLeast" w:line="201"/>
    </w:pPr>
    <w:rPr>
      <w:rFonts w:cs="Times New Roman"/>
      <w:color w:val="000000"/>
    </w:rPr>
  </w:style>
  <w:style w:type="paragraph" w:styleId="Pa74">
    <w:name w:val="Pa7+4"/>
    <w:basedOn w:val="Default"/>
    <w:next w:val="Default"/>
    <w:qFormat/>
    <w:pPr>
      <w:spacing w:lineRule="atLeast" w:line="201"/>
    </w:pPr>
    <w:rPr>
      <w:rFonts w:cs="Times New Roman"/>
      <w:color w:val="000000"/>
    </w:rPr>
  </w:style>
  <w:style w:type="paragraph" w:styleId="Pa84">
    <w:name w:val="Pa8+4"/>
    <w:basedOn w:val="Default"/>
    <w:next w:val="Default"/>
    <w:qFormat/>
    <w:pPr>
      <w:spacing w:lineRule="atLeast" w:line="231"/>
    </w:pPr>
    <w:rPr>
      <w:rFonts w:cs="Times New Roman"/>
      <w:color w:val="000000"/>
    </w:rPr>
  </w:style>
  <w:style w:type="paragraph" w:styleId="Pa93">
    <w:name w:val="Pa9+3"/>
    <w:basedOn w:val="Default"/>
    <w:next w:val="Default"/>
    <w:qFormat/>
    <w:pPr>
      <w:spacing w:lineRule="atLeast" w:line="171"/>
    </w:pPr>
    <w:rPr>
      <w:rFonts w:cs="Times New Roman"/>
      <w:color w:val="000000"/>
    </w:rPr>
  </w:style>
  <w:style w:type="paragraph" w:styleId="Textoindependiente3">
    <w:name w:val="Texto independiente 3"/>
    <w:basedOn w:val="Normal"/>
    <w:qFormat/>
    <w:pPr>
      <w:spacing w:before="0" w:after="120"/>
    </w:pPr>
    <w:rPr>
      <w:rFonts w:cs="Times New Roman"/>
      <w:sz w:val="16"/>
      <w:szCs w:val="16"/>
    </w:rPr>
  </w:style>
  <w:style w:type="paragraph" w:styleId="Indice1">
    <w:name w:val="indice"/>
    <w:basedOn w:val="Normal"/>
    <w:qFormat/>
    <w:pPr>
      <w:widowControl/>
      <w:suppressAutoHyphens w:val="false"/>
      <w:spacing w:lineRule="atLeast" w:line="280"/>
    </w:pPr>
    <w:rPr>
      <w:rFonts w:ascii="Univers LT Std 47 Cn Lt;Arial Narrow" w:hAnsi="Univers LT Std 47 Cn Lt;Arial Narrow" w:eastAsia="Times New Roman" w:cs="Times New Roman"/>
      <w:sz w:val="22"/>
      <w:szCs w:val="22"/>
      <w:lang w:val="es-ES"/>
    </w:rPr>
  </w:style>
  <w:style w:type="paragraph" w:styleId="Bulletlist11141">
    <w:name w:val="bulletlist1114"/>
    <w:basedOn w:val="Normal"/>
    <w:qFormat/>
    <w:pPr>
      <w:widowControl/>
      <w:tabs>
        <w:tab w:val="left" w:pos="720" w:leader="none"/>
      </w:tabs>
      <w:suppressAutoHyphens w:val="false"/>
      <w:ind w:left="720" w:right="0" w:hanging="360"/>
    </w:pPr>
    <w:rPr>
      <w:rFonts w:ascii="Times New Roman" w:hAnsi="Times New Roman" w:eastAsia="Times New Roman" w:cs="Times New Roman"/>
      <w:szCs w:val="24"/>
      <w:lang w:val="es-ES"/>
    </w:rPr>
  </w:style>
  <w:style w:type="paragraph" w:styleId="Textodebloque">
    <w:name w:val="Texto de bloque"/>
    <w:basedOn w:val="Normal"/>
    <w:qFormat/>
    <w:pPr>
      <w:widowControl/>
      <w:suppressAutoHyphens w:val="false"/>
      <w:spacing w:before="220" w:after="280"/>
      <w:ind w:left="-900" w:right="1440" w:hanging="0"/>
    </w:pPr>
    <w:rPr>
      <w:rFonts w:ascii="Myriad Pro" w:hAnsi="Myriad Pro" w:eastAsia="Times New Roman" w:cs="Times New Roman"/>
      <w:color w:val="008000"/>
    </w:rPr>
  </w:style>
  <w:style w:type="paragraph" w:styleId="Nfasissutil">
    <w:name w:val="Énfasis sutil"/>
    <w:basedOn w:val="Normal"/>
    <w:qFormat/>
    <w:pPr>
      <w:widowControl/>
      <w:suppressAutoHyphens w:val="false"/>
      <w:ind w:left="720" w:right="0" w:hanging="0"/>
    </w:pPr>
    <w:rPr>
      <w:rFonts w:ascii="Calibri" w:hAnsi="Calibri" w:eastAsia="Calibri" w:cs="Times New Roman"/>
      <w:sz w:val="22"/>
      <w:szCs w:val="22"/>
      <w:lang w:val="es-ES"/>
    </w:rPr>
  </w:style>
  <w:style w:type="paragraph" w:styleId="Prrafobsico">
    <w:name w:val="[Párrafo básico]"/>
    <w:basedOn w:val="Normal"/>
    <w:qFormat/>
    <w:pPr>
      <w:widowControl/>
      <w:suppressAutoHyphens w:val="false"/>
      <w:autoSpaceDE w:val="false"/>
      <w:spacing w:lineRule="auto" w:line="288"/>
      <w:textAlignment w:val="center"/>
    </w:pPr>
    <w:rPr>
      <w:rFonts w:ascii="Times New Roman" w:hAnsi="Times New Roman" w:eastAsia="Times New Roman" w:cs="Times New Roman"/>
      <w:color w:val="000000"/>
      <w:szCs w:val="24"/>
      <w:lang w:val="es-ES"/>
    </w:rPr>
  </w:style>
  <w:style w:type="paragraph" w:styleId="Pa2">
    <w:name w:val="Pa2"/>
    <w:basedOn w:val="Default"/>
    <w:next w:val="Default"/>
    <w:qFormat/>
    <w:pPr>
      <w:spacing w:lineRule="atLeast" w:line="241"/>
    </w:pPr>
    <w:rPr>
      <w:rFonts w:ascii="Univers LT Std 47 Cn Lt;Arial Narrow" w:hAnsi="Univers LT Std 47 Cn Lt;Arial Narrow" w:cs="Times New Roman"/>
      <w:color w:val="000000"/>
    </w:rPr>
  </w:style>
  <w:style w:type="paragraph" w:styleId="Pa1">
    <w:name w:val="Pa1"/>
    <w:basedOn w:val="Default"/>
    <w:next w:val="Default"/>
    <w:qFormat/>
    <w:pPr>
      <w:spacing w:lineRule="atLeast" w:line="241"/>
    </w:pPr>
    <w:rPr>
      <w:rFonts w:ascii="Univers LT Std 47 Cn Lt;Arial Narrow" w:hAnsi="Univers LT Std 47 Cn Lt;Arial Narrow" w:cs="Times New Roman"/>
      <w:color w:val="000000"/>
    </w:rPr>
  </w:style>
  <w:style w:type="paragraph" w:styleId="Standard">
    <w:name w:val="Standard"/>
    <w:qFormat/>
    <w:pPr>
      <w:widowControl w:val="false"/>
      <w:suppressAutoHyphens w:val="true"/>
      <w:textAlignment w:val="baseline"/>
    </w:pPr>
    <w:rPr>
      <w:rFonts w:ascii="Times New Roman" w:hAnsi="Times New Roman" w:eastAsia="Arial Unicode MS" w:cs="Tahoma"/>
      <w:color w:val="auto"/>
      <w:sz w:val="24"/>
      <w:szCs w:val="24"/>
      <w:lang w:val="es-ES" w:eastAsia="zh-CN" w:bidi="ar-SA"/>
    </w:rPr>
  </w:style>
  <w:style w:type="paragraph" w:styleId="TableContents">
    <w:name w:val="Table Contents"/>
    <w:basedOn w:val="Standard"/>
    <w:qFormat/>
    <w:pPr>
      <w:suppressLineNumbers/>
    </w:pPr>
    <w:rPr/>
  </w:style>
  <w:style w:type="paragraph" w:styleId="JMNormal">
    <w:name w:val="JM Normal"/>
    <w:qFormat/>
    <w:pPr>
      <w:widowControl/>
      <w:suppressAutoHyphens w:val="true"/>
      <w:spacing w:before="0" w:after="120"/>
      <w:jc w:val="both"/>
    </w:pPr>
    <w:rPr>
      <w:rFonts w:ascii="Arial" w:hAnsi="Arial" w:eastAsia="Times New Roman" w:cs="Arial"/>
      <w:color w:val="auto"/>
      <w:sz w:val="24"/>
      <w:szCs w:val="24"/>
      <w:lang w:val="es-ES" w:eastAsia="zh-CN" w:bidi="ar-SA"/>
    </w:rPr>
  </w:style>
  <w:style w:type="paragraph" w:styleId="Style16">
    <w:name w:val="style16"/>
    <w:basedOn w:val="Normal"/>
    <w:qFormat/>
    <w:pPr>
      <w:widowControl/>
      <w:suppressAutoHyphens w:val="false"/>
      <w:spacing w:before="280" w:after="280"/>
      <w:ind w:left="171" w:right="171" w:hanging="0"/>
    </w:pPr>
    <w:rPr>
      <w:rFonts w:ascii="Times New Roman" w:hAnsi="Times New Roman" w:eastAsia="Times New Roman" w:cs="Times New Roman"/>
      <w:szCs w:val="24"/>
      <w:lang w:val="es-ES"/>
    </w:rPr>
  </w:style>
  <w:style w:type="paragraph" w:styleId="Xl29">
    <w:name w:val="xl29"/>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TITULODOSSIER">
    <w:name w:val="TITULO DOSSIER"/>
    <w:basedOn w:val="Bodytextindent1114"/>
    <w:next w:val="Bodytextindent1114"/>
    <w:qFormat/>
    <w:pPr>
      <w:ind w:left="-993" w:right="0" w:hanging="0"/>
      <w:jc w:val="left"/>
    </w:pPr>
    <w:rPr>
      <w:rFonts w:ascii="Franklin Gothic Demi Cond" w:hAnsi="Franklin Gothic Demi Cond" w:cs="Times New Roman"/>
      <w:color w:val="000000"/>
      <w:szCs w:val="22"/>
      <w:lang w:val="es-ES"/>
    </w:rPr>
  </w:style>
  <w:style w:type="paragraph" w:styleId="Textoindependienteprimerasangra">
    <w:name w:val="Texto independiente primera sangría"/>
    <w:basedOn w:val="Cuerpodetexto"/>
    <w:qFormat/>
    <w:pPr>
      <w:ind w:left="0" w:right="0" w:firstLine="210"/>
    </w:pPr>
    <w:rPr/>
  </w:style>
  <w:style w:type="paragraph" w:styleId="Textoindependienteprimerasangra2">
    <w:name w:val="Texto independiente primera sangría 2"/>
    <w:basedOn w:val="Cuerpodetextoconsangra"/>
    <w:qFormat/>
    <w:pPr>
      <w:ind w:left="283" w:right="0" w:firstLine="210"/>
    </w:pPr>
    <w:rPr/>
  </w:style>
  <w:style w:type="paragraph" w:styleId="Cita">
    <w:name w:val="cita"/>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Style11">
    <w:name w:val="style1"/>
    <w:basedOn w:val="Normal"/>
    <w:qFormat/>
    <w:pPr>
      <w:widowControl/>
      <w:suppressAutoHyphens w:val="false"/>
      <w:spacing w:before="280" w:after="280"/>
    </w:pPr>
    <w:rPr>
      <w:rFonts w:ascii="Courier New" w:hAnsi="Courier New" w:eastAsia="Times New Roman" w:cs="Courier New"/>
      <w:szCs w:val="24"/>
      <w:lang w:val="es-ES"/>
    </w:rPr>
  </w:style>
  <w:style w:type="paragraph" w:styleId="Style22">
    <w:name w:val="style2"/>
    <w:basedOn w:val="Normal"/>
    <w:qFormat/>
    <w:pPr>
      <w:widowControl/>
      <w:suppressAutoHyphens w:val="false"/>
      <w:spacing w:before="280" w:after="280"/>
    </w:pPr>
    <w:rPr>
      <w:rFonts w:ascii="Courier New" w:hAnsi="Courier New" w:eastAsia="Times New Roman" w:cs="Courier New"/>
      <w:b/>
      <w:bCs/>
      <w:caps/>
      <w:color w:val="003366"/>
      <w:sz w:val="18"/>
      <w:szCs w:val="18"/>
      <w:lang w:val="es-ES"/>
    </w:rPr>
  </w:style>
  <w:style w:type="paragraph" w:styleId="Pa21">
    <w:name w:val="pa2"/>
    <w:basedOn w:val="Normal"/>
    <w:qFormat/>
    <w:pPr>
      <w:widowControl/>
      <w:suppressAutoHyphens w:val="false"/>
      <w:autoSpaceDE w:val="false"/>
      <w:spacing w:lineRule="atLeast" w:line="241"/>
    </w:pPr>
    <w:rPr>
      <w:rFonts w:ascii="Univers LT Std 47 Cn Lt;Arial Narrow" w:hAnsi="Univers LT Std 47 Cn Lt;Arial Narrow" w:eastAsia="Calibri" w:cs="Times New Roman"/>
      <w:szCs w:val="24"/>
      <w:lang w:val="es-ES"/>
    </w:rPr>
  </w:style>
  <w:style w:type="paragraph" w:styleId="Pa3">
    <w:name w:val="Pa3"/>
    <w:basedOn w:val="Normal"/>
    <w:next w:val="Normal"/>
    <w:qFormat/>
    <w:pPr>
      <w:widowControl/>
      <w:suppressAutoHyphens w:val="false"/>
      <w:autoSpaceDE w:val="false"/>
      <w:spacing w:lineRule="atLeast" w:line="241"/>
    </w:pPr>
    <w:rPr>
      <w:rFonts w:ascii="Helvetica;Arial" w:hAnsi="Helvetica;Arial" w:eastAsia="Times New Roman" w:cs="Times New Roman"/>
      <w:szCs w:val="24"/>
      <w:lang w:val="es-ES"/>
    </w:rPr>
  </w:style>
  <w:style w:type="paragraph" w:styleId="NoSpacing">
    <w:name w:val="No Spacing"/>
    <w:qFormat/>
    <w:pPr>
      <w:widowControl/>
      <w:suppressAutoHyphens w:val="true"/>
    </w:pPr>
    <w:rPr>
      <w:rFonts w:ascii="Cambria" w:hAnsi="Cambria" w:eastAsia="Cambria" w:cs="Cambria"/>
      <w:color w:val="auto"/>
      <w:sz w:val="24"/>
      <w:szCs w:val="24"/>
      <w:lang w:val="en-US" w:eastAsia="zh-CN" w:bidi="ar-SA"/>
    </w:rPr>
  </w:style>
  <w:style w:type="paragraph" w:styleId="Listaclaranfasis5">
    <w:name w:val="Lista clara - Énfasis 5"/>
    <w:basedOn w:val="Normal"/>
    <w:qFormat/>
    <w:pPr>
      <w:widowControl/>
      <w:suppressAutoHyphens w:val="false"/>
      <w:ind w:left="720" w:right="0" w:hanging="0"/>
    </w:pPr>
    <w:rPr>
      <w:rFonts w:ascii="Cambria" w:hAnsi="Cambria" w:eastAsia="MS Mincho;ＭＳ 明朝" w:cs="Times New Roman"/>
      <w:szCs w:val="24"/>
      <w:lang w:val="es-ES"/>
    </w:rPr>
  </w:style>
  <w:style w:type="paragraph" w:styleId="Documentdescription">
    <w:name w:val="documentdescription"/>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Discreet">
    <w:name w:val="discreet"/>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Listavistosanfasis1">
    <w:name w:val="Lista vistosa - Énfasis 1"/>
    <w:basedOn w:val="Normal"/>
    <w:qFormat/>
    <w:pPr>
      <w:widowControl/>
      <w:suppressAutoHyphens w:val="false"/>
      <w:spacing w:before="0" w:after="200"/>
      <w:ind w:left="720" w:right="0" w:hanging="0"/>
    </w:pPr>
    <w:rPr>
      <w:rFonts w:ascii="Georgia" w:hAnsi="Georgia" w:eastAsia="Cambria" w:cs="Times New Roman"/>
      <w:szCs w:val="24"/>
      <w:lang w:val="es-ES"/>
    </w:rPr>
  </w:style>
  <w:style w:type="paragraph" w:styleId="Textocomentario">
    <w:name w:val="Texto comentario"/>
    <w:basedOn w:val="Normal"/>
    <w:qFormat/>
    <w:pPr>
      <w:widowControl/>
      <w:suppressAutoHyphens w:val="false"/>
    </w:pPr>
    <w:rPr>
      <w:rFonts w:ascii="Georgia" w:hAnsi="Georgia" w:eastAsia="MS Mincho;ＭＳ 明朝" w:cs="Times New Roman"/>
      <w:sz w:val="20"/>
      <w:lang w:val="en-US"/>
    </w:rPr>
  </w:style>
  <w:style w:type="paragraph" w:styleId="Sinespaciado">
    <w:name w:val="Sin espaciado"/>
    <w:qFormat/>
    <w:pPr>
      <w:widowControl/>
      <w:pBdr/>
      <w:suppressAutoHyphens w:val="true"/>
      <w:spacing w:before="0" w:after="200"/>
    </w:pPr>
    <w:rPr>
      <w:rFonts w:ascii="Cambria" w:hAnsi="Cambria" w:eastAsia="Cambria" w:cs="Cambria"/>
      <w:color w:val="000000"/>
      <w:sz w:val="24"/>
      <w:szCs w:val="24"/>
      <w:lang w:val="en-US" w:eastAsia="zh-CN" w:bidi="ar-SA"/>
    </w:rPr>
  </w:style>
  <w:style w:type="paragraph" w:styleId="5Normal">
    <w:name w:val="5 Normal"/>
    <w:qFormat/>
    <w:pPr>
      <w:widowControl/>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true"/>
      <w:spacing w:before="0" w:after="120"/>
    </w:pPr>
    <w:rPr>
      <w:rFonts w:ascii="Arial" w:hAnsi="Arial" w:eastAsia="Times New Roman" w:cs="Arial"/>
      <w:color w:val="auto"/>
      <w:spacing w:val="-2"/>
      <w:sz w:val="22"/>
      <w:szCs w:val="20"/>
      <w:lang w:val="en-GB" w:eastAsia="zh-CN" w:bidi="ar-SA"/>
    </w:rPr>
  </w:style>
  <w:style w:type="paragraph" w:styleId="Soustitre1">
    <w:name w:val="Sous-titre 1"/>
    <w:basedOn w:val="Normal"/>
    <w:next w:val="5Normal"/>
    <w:qFormat/>
    <w:pPr>
      <w:widowControl/>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false"/>
      <w:jc w:val="both"/>
    </w:pPr>
    <w:rPr>
      <w:rFonts w:ascii="Arial" w:hAnsi="Arial" w:eastAsia="Times New Roman" w:cs="Arial"/>
      <w:b/>
      <w:szCs w:val="24"/>
    </w:rPr>
  </w:style>
  <w:style w:type="paragraph" w:styleId="WWCuerpodetexto">
    <w:name w:val="WW-Cuerpo de texto"/>
    <w:basedOn w:val="Normal"/>
    <w:qFormat/>
    <w:pPr>
      <w:widowControl/>
      <w:suppressAutoHyphens w:val="false"/>
      <w:spacing w:lineRule="auto" w:line="288" w:before="0" w:after="140"/>
    </w:pPr>
    <w:rPr>
      <w:rFonts w:ascii="Liberation Serif;Times New Roman" w:hAnsi="Liberation Serif;Times New Roman" w:eastAsia="Calibri" w:cs="Times New Roman"/>
      <w:szCs w:val="24"/>
      <w:lang w:val="es-ES"/>
    </w:rPr>
  </w:style>
  <w:style w:type="paragraph" w:styleId="WWCuerpodetexto1">
    <w:name w:val="WW-Cuerpo de texto1"/>
    <w:basedOn w:val="Normal"/>
    <w:qFormat/>
    <w:pPr>
      <w:suppressAutoHyphens w:val="false"/>
      <w:spacing w:lineRule="auto" w:line="288" w:before="0" w:after="140"/>
    </w:pPr>
    <w:rPr>
      <w:rFonts w:ascii="Liberation Serif;Times New Roman" w:hAnsi="Liberation Serif;Times New Roman" w:eastAsia="SimSun;宋体" w:cs="Arial"/>
      <w:szCs w:val="24"/>
      <w:lang w:val="es-ES" w:eastAsia="zh-CN" w:bidi="hi-IN"/>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121</TotalTime>
  <Application>LibreOffice/5.0.3.2$Windows_X86_64 LibreOffice_project/e5f16313668ac592c1bfb310f4390624e3dbfb75</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2016-10-13T11:49:00Z</dcterms:created>
  <dc:creator>Pepa Telenti</dc:creator>
  <dc:language>es-ES</dc:language>
  <cp:lastPrinted>2016-04-12T16:38:00Z</cp:lastPrinted>
  <dcterms:modified xsi:type="dcterms:W3CDTF">2016-10-18T17:09:44Z</dcterms:modified>
  <cp:revision>20</cp:revision>
  <dc:title>                            </dc:title>
</cp:coreProperties>
</file>